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CD92" w14:textId="62D18020" w:rsidR="00984C35" w:rsidRPr="00A36E19" w:rsidRDefault="00973C01" w:rsidP="005F5B8B">
      <w:pPr>
        <w:spacing w:after="240"/>
        <w:jc w:val="center"/>
        <w:rPr>
          <w:rFonts w:ascii="Times New Roman" w:hAnsi="Times New Roman" w:cs="Times New Roman"/>
          <w:b/>
          <w:bCs/>
          <w:smallCaps/>
          <w:sz w:val="22"/>
          <w:szCs w:val="22"/>
        </w:rPr>
      </w:pPr>
      <w:r w:rsidRPr="00973C01">
        <w:rPr>
          <w:rFonts w:ascii="Times New Roman" w:hAnsi="Times New Roman" w:cs="Times New Roman"/>
          <w:b/>
          <w:bCs/>
          <w:smallCaps/>
          <w:sz w:val="22"/>
          <w:szCs w:val="22"/>
          <w:highlight w:val="yellow"/>
        </w:rPr>
        <w:t>COMPANY LETTERHEAD</w:t>
      </w:r>
    </w:p>
    <w:p w14:paraId="1E8CD4EE" w14:textId="0697165A" w:rsidR="007659BB" w:rsidRPr="00A36E19" w:rsidRDefault="00973C01" w:rsidP="00066CDD">
      <w:pPr>
        <w:spacing w:after="240"/>
        <w:jc w:val="center"/>
        <w:rPr>
          <w:rFonts w:ascii="Times New Roman" w:hAnsi="Times New Roman" w:cs="Times New Roman"/>
          <w:sz w:val="22"/>
          <w:szCs w:val="22"/>
        </w:rPr>
      </w:pPr>
      <w:r>
        <w:rPr>
          <w:rFonts w:ascii="Times New Roman" w:hAnsi="Times New Roman" w:cs="Times New Roman"/>
          <w:sz w:val="22"/>
          <w:szCs w:val="22"/>
        </w:rPr>
        <w:t>September</w:t>
      </w:r>
      <w:r w:rsidR="00920F95">
        <w:rPr>
          <w:rFonts w:ascii="Times New Roman" w:hAnsi="Times New Roman" w:cs="Times New Roman"/>
          <w:sz w:val="22"/>
          <w:szCs w:val="22"/>
        </w:rPr>
        <w:t xml:space="preserve"> </w:t>
      </w:r>
      <w:r w:rsidR="00920F95" w:rsidRPr="00920F95">
        <w:rPr>
          <w:rFonts w:ascii="Times New Roman" w:hAnsi="Times New Roman" w:cs="Times New Roman"/>
          <w:sz w:val="22"/>
          <w:szCs w:val="22"/>
          <w:highlight w:val="yellow"/>
        </w:rPr>
        <w:t>__</w:t>
      </w:r>
      <w:r w:rsidR="007659BB" w:rsidRPr="00A36E19">
        <w:rPr>
          <w:rFonts w:ascii="Times New Roman" w:hAnsi="Times New Roman" w:cs="Times New Roman"/>
          <w:sz w:val="22"/>
          <w:szCs w:val="22"/>
        </w:rPr>
        <w:t>, 2022</w:t>
      </w:r>
    </w:p>
    <w:p w14:paraId="32D2EC9E" w14:textId="2F5981B9" w:rsidR="007659BB" w:rsidRDefault="007659BB">
      <w:pPr>
        <w:rPr>
          <w:rFonts w:ascii="Times New Roman" w:hAnsi="Times New Roman" w:cs="Times New Roman"/>
          <w:b/>
          <w:bCs/>
          <w:i/>
          <w:iCs/>
          <w:sz w:val="22"/>
          <w:szCs w:val="22"/>
        </w:rPr>
      </w:pPr>
      <w:r w:rsidRPr="00A36E19">
        <w:rPr>
          <w:rFonts w:ascii="Times New Roman" w:hAnsi="Times New Roman" w:cs="Times New Roman"/>
          <w:b/>
          <w:bCs/>
          <w:i/>
          <w:iCs/>
          <w:sz w:val="22"/>
          <w:szCs w:val="22"/>
        </w:rPr>
        <w:t>VIA CERTIFIED MAIL</w:t>
      </w:r>
    </w:p>
    <w:p w14:paraId="76BE7D7D" w14:textId="77777777" w:rsidR="00E6674A" w:rsidRPr="00A36E19" w:rsidRDefault="00E6674A" w:rsidP="007659BB">
      <w:pPr>
        <w:rPr>
          <w:rFonts w:ascii="Times New Roman" w:eastAsia="Times New Roman" w:hAnsi="Times New Roman" w:cs="Times New Roman"/>
          <w:color w:val="1B1B1B"/>
          <w:sz w:val="22"/>
          <w:szCs w:val="22"/>
          <w:shd w:val="clear" w:color="auto" w:fill="FFFFFF"/>
        </w:rPr>
      </w:pPr>
      <w:r w:rsidRPr="00A36E19">
        <w:rPr>
          <w:rFonts w:ascii="Times New Roman" w:eastAsia="Times New Roman" w:hAnsi="Times New Roman" w:cs="Times New Roman"/>
          <w:color w:val="1B1B1B"/>
          <w:sz w:val="22"/>
          <w:szCs w:val="22"/>
          <w:shd w:val="clear" w:color="auto" w:fill="FFFFFF"/>
        </w:rPr>
        <w:t>Division of Corporations</w:t>
      </w:r>
    </w:p>
    <w:p w14:paraId="3BA1F9F0" w14:textId="1FCB64F5" w:rsidR="00E6674A" w:rsidRPr="00A36E19" w:rsidRDefault="00862B07" w:rsidP="00E6674A">
      <w:pPr>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Attn</w:t>
      </w:r>
      <w:r w:rsidR="00E6674A" w:rsidRPr="00A36E19">
        <w:rPr>
          <w:rFonts w:ascii="Times New Roman" w:eastAsia="Times New Roman" w:hAnsi="Times New Roman" w:cs="Times New Roman"/>
          <w:color w:val="1B1B1B"/>
          <w:sz w:val="22"/>
          <w:szCs w:val="22"/>
        </w:rPr>
        <w:t>: Christina Folke</w:t>
      </w:r>
    </w:p>
    <w:p w14:paraId="4FFE2F19" w14:textId="77777777" w:rsidR="00E6674A" w:rsidRPr="00A36E19" w:rsidRDefault="00E6674A" w:rsidP="00E6674A">
      <w:pPr>
        <w:rPr>
          <w:rFonts w:ascii="Times New Roman" w:eastAsia="Times New Roman" w:hAnsi="Times New Roman" w:cs="Times New Roman"/>
          <w:color w:val="1B1B1B"/>
          <w:sz w:val="22"/>
          <w:szCs w:val="22"/>
        </w:rPr>
      </w:pPr>
      <w:r w:rsidRPr="00A36E19">
        <w:rPr>
          <w:rFonts w:ascii="Times New Roman" w:eastAsia="Times New Roman" w:hAnsi="Times New Roman" w:cs="Times New Roman"/>
          <w:color w:val="1B1B1B"/>
          <w:sz w:val="22"/>
          <w:szCs w:val="22"/>
        </w:rPr>
        <w:t>John G. Townsend Bldg.</w:t>
      </w:r>
    </w:p>
    <w:p w14:paraId="6561B3C9" w14:textId="5EFB0D67" w:rsidR="00E6674A" w:rsidRPr="00A36E19" w:rsidRDefault="00E6674A" w:rsidP="00E6674A">
      <w:pPr>
        <w:rPr>
          <w:rFonts w:ascii="Times New Roman" w:eastAsia="Times New Roman" w:hAnsi="Times New Roman" w:cs="Times New Roman"/>
          <w:color w:val="1B1B1B"/>
          <w:sz w:val="22"/>
          <w:szCs w:val="22"/>
        </w:rPr>
      </w:pPr>
      <w:r w:rsidRPr="00A36E19">
        <w:rPr>
          <w:rFonts w:ascii="Times New Roman" w:eastAsia="Times New Roman" w:hAnsi="Times New Roman" w:cs="Times New Roman"/>
          <w:color w:val="1B1B1B"/>
          <w:sz w:val="22"/>
          <w:szCs w:val="22"/>
        </w:rPr>
        <w:t>401 Federal Street, Suite 4</w:t>
      </w:r>
    </w:p>
    <w:p w14:paraId="672FB9F5" w14:textId="77777777" w:rsidR="00066CDD" w:rsidRPr="00A36E19" w:rsidRDefault="00E6674A" w:rsidP="00066CDD">
      <w:pPr>
        <w:spacing w:after="240"/>
        <w:rPr>
          <w:rFonts w:ascii="Times New Roman" w:eastAsia="Times New Roman" w:hAnsi="Times New Roman" w:cs="Times New Roman"/>
          <w:color w:val="1B1B1B"/>
          <w:sz w:val="22"/>
          <w:szCs w:val="22"/>
        </w:rPr>
      </w:pPr>
      <w:r w:rsidRPr="00A36E19">
        <w:rPr>
          <w:rFonts w:ascii="Times New Roman" w:eastAsia="Times New Roman" w:hAnsi="Times New Roman" w:cs="Times New Roman"/>
          <w:color w:val="1B1B1B"/>
          <w:sz w:val="22"/>
          <w:szCs w:val="22"/>
        </w:rPr>
        <w:t>Dover, DE 19901</w:t>
      </w:r>
    </w:p>
    <w:p w14:paraId="18D8D536" w14:textId="2FA00680" w:rsidR="007659BB" w:rsidRPr="00A36E19" w:rsidRDefault="007659BB" w:rsidP="00066CDD">
      <w:pPr>
        <w:spacing w:after="240"/>
        <w:rPr>
          <w:rFonts w:ascii="Times New Roman" w:hAnsi="Times New Roman" w:cs="Times New Roman"/>
          <w:b/>
          <w:bCs/>
          <w:sz w:val="22"/>
          <w:szCs w:val="22"/>
        </w:rPr>
      </w:pPr>
      <w:r w:rsidRPr="00A36E19">
        <w:rPr>
          <w:rFonts w:ascii="Times New Roman" w:hAnsi="Times New Roman" w:cs="Times New Roman"/>
          <w:b/>
          <w:bCs/>
          <w:sz w:val="22"/>
          <w:szCs w:val="22"/>
        </w:rPr>
        <w:tab/>
      </w:r>
      <w:r w:rsidRPr="0036222A">
        <w:rPr>
          <w:rFonts w:ascii="Times New Roman" w:hAnsi="Times New Roman" w:cs="Times New Roman"/>
          <w:b/>
          <w:bCs/>
          <w:sz w:val="22"/>
          <w:szCs w:val="22"/>
        </w:rPr>
        <w:t xml:space="preserve">Re: </w:t>
      </w:r>
      <w:r w:rsidR="00973C01">
        <w:rPr>
          <w:rFonts w:ascii="Times New Roman" w:hAnsi="Times New Roman" w:cs="Times New Roman"/>
          <w:b/>
          <w:bCs/>
          <w:sz w:val="22"/>
          <w:szCs w:val="22"/>
        </w:rPr>
        <w:t>[</w:t>
      </w:r>
      <w:r w:rsidR="00973C01" w:rsidRPr="00973C01">
        <w:rPr>
          <w:rFonts w:ascii="Times New Roman" w:hAnsi="Times New Roman" w:cs="Times New Roman"/>
          <w:b/>
          <w:bCs/>
          <w:sz w:val="22"/>
          <w:szCs w:val="22"/>
          <w:highlight w:val="yellow"/>
          <w:u w:val="single"/>
        </w:rPr>
        <w:t>Company Name</w:t>
      </w:r>
      <w:r w:rsidR="00973C01">
        <w:rPr>
          <w:rFonts w:ascii="Times New Roman" w:hAnsi="Times New Roman" w:cs="Times New Roman"/>
          <w:b/>
          <w:bCs/>
          <w:sz w:val="22"/>
          <w:szCs w:val="22"/>
          <w:u w:val="single"/>
        </w:rPr>
        <w:t>];</w:t>
      </w:r>
      <w:r w:rsidR="00430261" w:rsidRPr="0036222A">
        <w:rPr>
          <w:rFonts w:ascii="Times New Roman" w:hAnsi="Times New Roman" w:cs="Times New Roman"/>
          <w:b/>
          <w:bCs/>
          <w:sz w:val="22"/>
          <w:szCs w:val="22"/>
          <w:u w:val="single"/>
        </w:rPr>
        <w:t xml:space="preserve"> Delaware</w:t>
      </w:r>
      <w:r w:rsidRPr="0036222A">
        <w:rPr>
          <w:rFonts w:ascii="Times New Roman" w:hAnsi="Times New Roman" w:cs="Times New Roman"/>
          <w:b/>
          <w:bCs/>
          <w:sz w:val="22"/>
          <w:szCs w:val="22"/>
          <w:u w:val="single"/>
        </w:rPr>
        <w:t xml:space="preserve"> </w:t>
      </w:r>
      <w:r w:rsidR="00E6674A" w:rsidRPr="0036222A">
        <w:rPr>
          <w:rFonts w:ascii="Times New Roman" w:hAnsi="Times New Roman" w:cs="Times New Roman"/>
          <w:b/>
          <w:bCs/>
          <w:sz w:val="22"/>
          <w:szCs w:val="22"/>
          <w:u w:val="single"/>
        </w:rPr>
        <w:t>File Number</w:t>
      </w:r>
      <w:r w:rsidRPr="0036222A">
        <w:rPr>
          <w:rFonts w:ascii="Times New Roman" w:hAnsi="Times New Roman" w:cs="Times New Roman"/>
          <w:b/>
          <w:bCs/>
          <w:sz w:val="22"/>
          <w:szCs w:val="22"/>
          <w:u w:val="single"/>
        </w:rPr>
        <w:t xml:space="preserve">: </w:t>
      </w:r>
      <w:r w:rsidR="00973C01" w:rsidRPr="00973C01">
        <w:rPr>
          <w:rFonts w:ascii="Times New Roman" w:hAnsi="Times New Roman" w:cs="Times New Roman"/>
          <w:b/>
          <w:bCs/>
          <w:sz w:val="22"/>
          <w:szCs w:val="22"/>
          <w:highlight w:val="yellow"/>
          <w:u w:val="single"/>
        </w:rPr>
        <w:t>[            ]</w:t>
      </w:r>
    </w:p>
    <w:p w14:paraId="6DD1D314" w14:textId="094CC6A4" w:rsidR="007659BB" w:rsidRPr="00A36E19" w:rsidRDefault="00430261" w:rsidP="00066CDD">
      <w:pPr>
        <w:spacing w:after="240"/>
        <w:rPr>
          <w:rFonts w:ascii="Times New Roman" w:hAnsi="Times New Roman" w:cs="Times New Roman"/>
          <w:sz w:val="22"/>
          <w:szCs w:val="22"/>
        </w:rPr>
      </w:pPr>
      <w:r w:rsidRPr="00A36E19">
        <w:rPr>
          <w:rFonts w:ascii="Times New Roman" w:hAnsi="Times New Roman" w:cs="Times New Roman"/>
          <w:sz w:val="22"/>
          <w:szCs w:val="22"/>
        </w:rPr>
        <w:t>Dear Ms. Folke</w:t>
      </w:r>
      <w:r w:rsidR="007659BB" w:rsidRPr="00A36E19">
        <w:rPr>
          <w:rFonts w:ascii="Times New Roman" w:hAnsi="Times New Roman" w:cs="Times New Roman"/>
          <w:sz w:val="22"/>
          <w:szCs w:val="22"/>
        </w:rPr>
        <w:t>:</w:t>
      </w:r>
    </w:p>
    <w:p w14:paraId="13025EA4" w14:textId="192DE017" w:rsidR="00862B07" w:rsidRDefault="007659BB" w:rsidP="00066CDD">
      <w:pPr>
        <w:spacing w:after="240"/>
        <w:jc w:val="both"/>
        <w:rPr>
          <w:rFonts w:ascii="Times New Roman" w:hAnsi="Times New Roman" w:cs="Times New Roman"/>
          <w:sz w:val="22"/>
          <w:szCs w:val="22"/>
        </w:rPr>
      </w:pPr>
      <w:r w:rsidRPr="00A36E19">
        <w:rPr>
          <w:rFonts w:ascii="Times New Roman" w:hAnsi="Times New Roman" w:cs="Times New Roman"/>
          <w:sz w:val="22"/>
          <w:szCs w:val="22"/>
        </w:rPr>
        <w:tab/>
      </w:r>
      <w:r w:rsidR="001B6614">
        <w:rPr>
          <w:rFonts w:ascii="Times New Roman" w:hAnsi="Times New Roman" w:cs="Times New Roman"/>
          <w:sz w:val="22"/>
          <w:szCs w:val="22"/>
        </w:rPr>
        <w:t xml:space="preserve">I am the Chief </w:t>
      </w:r>
      <w:r w:rsidR="00920F95">
        <w:rPr>
          <w:rFonts w:ascii="Times New Roman" w:hAnsi="Times New Roman" w:cs="Times New Roman"/>
          <w:sz w:val="22"/>
          <w:szCs w:val="22"/>
        </w:rPr>
        <w:t xml:space="preserve">Executive </w:t>
      </w:r>
      <w:r w:rsidR="001B6614">
        <w:rPr>
          <w:rFonts w:ascii="Times New Roman" w:hAnsi="Times New Roman" w:cs="Times New Roman"/>
          <w:sz w:val="22"/>
          <w:szCs w:val="22"/>
        </w:rPr>
        <w:t xml:space="preserve">Officer </w:t>
      </w:r>
      <w:r w:rsidR="0036222A">
        <w:rPr>
          <w:rFonts w:ascii="Times New Roman" w:hAnsi="Times New Roman" w:cs="Times New Roman"/>
          <w:sz w:val="22"/>
          <w:szCs w:val="22"/>
        </w:rPr>
        <w:t xml:space="preserve">and a member of the board of directors </w:t>
      </w:r>
      <w:r w:rsidR="001B6614">
        <w:rPr>
          <w:rFonts w:ascii="Times New Roman" w:hAnsi="Times New Roman" w:cs="Times New Roman"/>
          <w:sz w:val="22"/>
          <w:szCs w:val="22"/>
        </w:rPr>
        <w:t xml:space="preserve">of </w:t>
      </w:r>
      <w:r w:rsidR="00A05162">
        <w:rPr>
          <w:rFonts w:ascii="Times New Roman" w:hAnsi="Times New Roman" w:cs="Times New Roman"/>
          <w:sz w:val="22"/>
          <w:szCs w:val="22"/>
        </w:rPr>
        <w:t>[             ]</w:t>
      </w:r>
      <w:r w:rsidR="00920F95">
        <w:rPr>
          <w:rFonts w:ascii="Times New Roman" w:hAnsi="Times New Roman" w:cs="Times New Roman"/>
          <w:sz w:val="22"/>
          <w:szCs w:val="22"/>
        </w:rPr>
        <w:t xml:space="preserve">, </w:t>
      </w:r>
      <w:r w:rsidR="001C61C6" w:rsidRPr="00A36E19">
        <w:rPr>
          <w:rFonts w:ascii="Times New Roman" w:hAnsi="Times New Roman" w:cs="Times New Roman"/>
          <w:sz w:val="22"/>
          <w:szCs w:val="22"/>
        </w:rPr>
        <w:t xml:space="preserve">Inc, a </w:t>
      </w:r>
      <w:r w:rsidR="0019295E" w:rsidRPr="00A36E19">
        <w:rPr>
          <w:rFonts w:ascii="Times New Roman" w:hAnsi="Times New Roman" w:cs="Times New Roman"/>
          <w:sz w:val="22"/>
          <w:szCs w:val="22"/>
        </w:rPr>
        <w:t xml:space="preserve">corporation registered in the State of </w:t>
      </w:r>
      <w:r w:rsidR="001C61C6" w:rsidRPr="00A36E19">
        <w:rPr>
          <w:rFonts w:ascii="Times New Roman" w:hAnsi="Times New Roman" w:cs="Times New Roman"/>
          <w:sz w:val="22"/>
          <w:szCs w:val="22"/>
        </w:rPr>
        <w:t>Delaware</w:t>
      </w:r>
      <w:r w:rsidR="0019295E" w:rsidRPr="00A36E19">
        <w:rPr>
          <w:rFonts w:ascii="Times New Roman" w:hAnsi="Times New Roman" w:cs="Times New Roman"/>
          <w:sz w:val="22"/>
          <w:szCs w:val="22"/>
        </w:rPr>
        <w:t xml:space="preserve"> on</w:t>
      </w:r>
      <w:r w:rsidR="00A05162" w:rsidRPr="00A05162">
        <w:rPr>
          <w:rFonts w:ascii="Times New Roman" w:hAnsi="Times New Roman" w:cs="Times New Roman"/>
          <w:sz w:val="22"/>
          <w:szCs w:val="22"/>
          <w:highlight w:val="yellow"/>
        </w:rPr>
        <w:t>________,</w:t>
      </w:r>
      <w:r w:rsidR="00A05162">
        <w:rPr>
          <w:rFonts w:ascii="Times New Roman" w:hAnsi="Times New Roman" w:cs="Times New Roman"/>
          <w:sz w:val="22"/>
          <w:szCs w:val="22"/>
        </w:rPr>
        <w:t xml:space="preserve"> 20</w:t>
      </w:r>
      <w:r w:rsidR="00A05162" w:rsidRPr="00A05162">
        <w:rPr>
          <w:rFonts w:ascii="Times New Roman" w:hAnsi="Times New Roman" w:cs="Times New Roman"/>
          <w:sz w:val="22"/>
          <w:szCs w:val="22"/>
          <w:highlight w:val="yellow"/>
        </w:rPr>
        <w:t>__</w:t>
      </w:r>
      <w:r w:rsidR="001C61C6" w:rsidRPr="00A36E19">
        <w:rPr>
          <w:rFonts w:ascii="Times New Roman" w:hAnsi="Times New Roman" w:cs="Times New Roman"/>
          <w:sz w:val="22"/>
          <w:szCs w:val="22"/>
        </w:rPr>
        <w:t xml:space="preserve">, file number </w:t>
      </w:r>
      <w:r w:rsidR="00A05162" w:rsidRPr="00A05162">
        <w:rPr>
          <w:rFonts w:ascii="Times New Roman" w:hAnsi="Times New Roman" w:cs="Times New Roman"/>
          <w:sz w:val="22"/>
          <w:szCs w:val="22"/>
          <w:highlight w:val="yellow"/>
        </w:rPr>
        <w:t>[           ]</w:t>
      </w:r>
      <w:r w:rsidR="001C61C6" w:rsidRPr="00A36E19">
        <w:rPr>
          <w:rFonts w:ascii="Times New Roman" w:hAnsi="Times New Roman" w:cs="Times New Roman"/>
          <w:sz w:val="22"/>
          <w:szCs w:val="22"/>
        </w:rPr>
        <w:t xml:space="preserve"> (the “</w:t>
      </w:r>
      <w:r w:rsidR="001C61C6" w:rsidRPr="00A36E19">
        <w:rPr>
          <w:rFonts w:ascii="Times New Roman" w:hAnsi="Times New Roman" w:cs="Times New Roman"/>
          <w:b/>
          <w:bCs/>
          <w:i/>
          <w:iCs/>
          <w:sz w:val="22"/>
          <w:szCs w:val="22"/>
        </w:rPr>
        <w:t>Company</w:t>
      </w:r>
      <w:r w:rsidR="001C61C6" w:rsidRPr="00A36E19">
        <w:rPr>
          <w:rFonts w:ascii="Times New Roman" w:hAnsi="Times New Roman" w:cs="Times New Roman"/>
          <w:sz w:val="22"/>
          <w:szCs w:val="22"/>
        </w:rPr>
        <w:t>”)</w:t>
      </w:r>
      <w:r w:rsidR="00862B07">
        <w:rPr>
          <w:rFonts w:ascii="Times New Roman" w:hAnsi="Times New Roman" w:cs="Times New Roman"/>
          <w:sz w:val="22"/>
          <w:szCs w:val="22"/>
        </w:rPr>
        <w:t>.</w:t>
      </w:r>
    </w:p>
    <w:p w14:paraId="7F626887" w14:textId="14A3655F" w:rsidR="00745A04" w:rsidRPr="00A36E19" w:rsidRDefault="001B6614" w:rsidP="001B6614">
      <w:pPr>
        <w:spacing w:after="240"/>
        <w:ind w:firstLine="720"/>
        <w:jc w:val="both"/>
        <w:rPr>
          <w:rFonts w:ascii="Times New Roman" w:hAnsi="Times New Roman" w:cs="Times New Roman"/>
          <w:sz w:val="22"/>
          <w:szCs w:val="22"/>
        </w:rPr>
      </w:pPr>
      <w:r>
        <w:rPr>
          <w:rFonts w:ascii="Times New Roman" w:hAnsi="Times New Roman" w:cs="Times New Roman"/>
          <w:sz w:val="22"/>
          <w:szCs w:val="22"/>
        </w:rPr>
        <w:t>I</w:t>
      </w:r>
      <w:r w:rsidR="00862B07">
        <w:rPr>
          <w:rFonts w:ascii="Times New Roman" w:hAnsi="Times New Roman" w:cs="Times New Roman"/>
          <w:sz w:val="22"/>
          <w:szCs w:val="22"/>
        </w:rPr>
        <w:t xml:space="preserve"> </w:t>
      </w:r>
      <w:r w:rsidR="00A532BF">
        <w:rPr>
          <w:rFonts w:ascii="Times New Roman" w:hAnsi="Times New Roman" w:cs="Times New Roman"/>
          <w:sz w:val="22"/>
          <w:szCs w:val="22"/>
        </w:rPr>
        <w:t>recently learned</w:t>
      </w:r>
      <w:r w:rsidR="00862B07">
        <w:rPr>
          <w:rFonts w:ascii="Times New Roman" w:hAnsi="Times New Roman" w:cs="Times New Roman"/>
          <w:sz w:val="22"/>
          <w:szCs w:val="22"/>
        </w:rPr>
        <w:t xml:space="preserve"> that the Company</w:t>
      </w:r>
      <w:r w:rsidR="001C61C6" w:rsidRPr="00A36E19">
        <w:rPr>
          <w:rFonts w:ascii="Times New Roman" w:hAnsi="Times New Roman" w:cs="Times New Roman"/>
          <w:sz w:val="22"/>
          <w:szCs w:val="22"/>
        </w:rPr>
        <w:t xml:space="preserve"> was blocked by the Secretary of State of the State of Delaware</w:t>
      </w:r>
      <w:r w:rsidR="00862B07">
        <w:rPr>
          <w:rFonts w:ascii="Times New Roman" w:hAnsi="Times New Roman" w:cs="Times New Roman"/>
          <w:sz w:val="22"/>
          <w:szCs w:val="22"/>
        </w:rPr>
        <w:t xml:space="preserve"> </w:t>
      </w:r>
      <w:r w:rsidR="00345F3F">
        <w:rPr>
          <w:rFonts w:ascii="Times New Roman" w:hAnsi="Times New Roman" w:cs="Times New Roman"/>
          <w:sz w:val="22"/>
          <w:szCs w:val="22"/>
        </w:rPr>
        <w:t>(the “</w:t>
      </w:r>
      <w:r w:rsidR="00345F3F" w:rsidRPr="00345F3F">
        <w:rPr>
          <w:rFonts w:ascii="Times New Roman" w:hAnsi="Times New Roman" w:cs="Times New Roman"/>
          <w:b/>
          <w:bCs/>
          <w:i/>
          <w:iCs/>
          <w:sz w:val="22"/>
          <w:szCs w:val="22"/>
        </w:rPr>
        <w:t>Delaware SOS</w:t>
      </w:r>
      <w:r w:rsidR="00345F3F">
        <w:rPr>
          <w:rFonts w:ascii="Times New Roman" w:hAnsi="Times New Roman" w:cs="Times New Roman"/>
          <w:sz w:val="22"/>
          <w:szCs w:val="22"/>
        </w:rPr>
        <w:t xml:space="preserve">”) </w:t>
      </w:r>
      <w:r w:rsidR="00862B07">
        <w:rPr>
          <w:rFonts w:ascii="Times New Roman" w:hAnsi="Times New Roman" w:cs="Times New Roman"/>
          <w:sz w:val="22"/>
          <w:szCs w:val="22"/>
        </w:rPr>
        <w:t>on or around</w:t>
      </w:r>
      <w:r w:rsidR="00A05162" w:rsidRPr="00A05162">
        <w:rPr>
          <w:rFonts w:ascii="Times New Roman" w:hAnsi="Times New Roman" w:cs="Times New Roman"/>
          <w:sz w:val="22"/>
          <w:szCs w:val="22"/>
          <w:highlight w:val="yellow"/>
        </w:rPr>
        <w:t>_________</w:t>
      </w:r>
      <w:r w:rsidR="00862B07" w:rsidRPr="00A05162">
        <w:rPr>
          <w:rFonts w:ascii="Times New Roman" w:hAnsi="Times New Roman" w:cs="Times New Roman"/>
          <w:sz w:val="22"/>
          <w:szCs w:val="22"/>
          <w:highlight w:val="yellow"/>
        </w:rPr>
        <w:t>,</w:t>
      </w:r>
      <w:r w:rsidR="00862B07">
        <w:rPr>
          <w:rFonts w:ascii="Times New Roman" w:hAnsi="Times New Roman" w:cs="Times New Roman"/>
          <w:sz w:val="22"/>
          <w:szCs w:val="22"/>
        </w:rPr>
        <w:t xml:space="preserve"> 2022</w:t>
      </w:r>
      <w:r w:rsidR="00745A04" w:rsidRPr="00A36E19">
        <w:rPr>
          <w:rFonts w:ascii="Times New Roman" w:hAnsi="Times New Roman" w:cs="Times New Roman"/>
          <w:sz w:val="22"/>
          <w:szCs w:val="22"/>
        </w:rPr>
        <w:t xml:space="preserve">. </w:t>
      </w:r>
      <w:r w:rsidR="00A532BF">
        <w:rPr>
          <w:rFonts w:ascii="Times New Roman" w:hAnsi="Times New Roman" w:cs="Times New Roman"/>
          <w:sz w:val="22"/>
          <w:szCs w:val="22"/>
        </w:rPr>
        <w:t>I</w:t>
      </w:r>
      <w:r w:rsidR="00A532BF" w:rsidRPr="00A36E19">
        <w:rPr>
          <w:rFonts w:ascii="Times New Roman" w:hAnsi="Times New Roman" w:cs="Times New Roman"/>
          <w:sz w:val="22"/>
          <w:szCs w:val="22"/>
        </w:rPr>
        <w:t xml:space="preserve"> </w:t>
      </w:r>
      <w:r w:rsidR="00862B07">
        <w:rPr>
          <w:rFonts w:ascii="Times New Roman" w:hAnsi="Times New Roman" w:cs="Times New Roman"/>
          <w:sz w:val="22"/>
          <w:szCs w:val="22"/>
        </w:rPr>
        <w:t>understand</w:t>
      </w:r>
      <w:r w:rsidR="00862B07" w:rsidRPr="00A36E19">
        <w:rPr>
          <w:rFonts w:ascii="Times New Roman" w:hAnsi="Times New Roman" w:cs="Times New Roman"/>
          <w:sz w:val="22"/>
          <w:szCs w:val="22"/>
        </w:rPr>
        <w:t xml:space="preserve"> </w:t>
      </w:r>
      <w:r w:rsidR="00745A04" w:rsidRPr="00A36E19">
        <w:rPr>
          <w:rFonts w:ascii="Times New Roman" w:hAnsi="Times New Roman" w:cs="Times New Roman"/>
          <w:sz w:val="22"/>
          <w:szCs w:val="22"/>
        </w:rPr>
        <w:t>that the Company was blocked</w:t>
      </w:r>
      <w:r w:rsidR="001C61C6" w:rsidRPr="00A36E19">
        <w:rPr>
          <w:rFonts w:ascii="Times New Roman" w:hAnsi="Times New Roman" w:cs="Times New Roman"/>
          <w:sz w:val="22"/>
          <w:szCs w:val="22"/>
        </w:rPr>
        <w:t xml:space="preserve"> </w:t>
      </w:r>
      <w:r w:rsidR="00862B07">
        <w:rPr>
          <w:rFonts w:ascii="Times New Roman" w:hAnsi="Times New Roman" w:cs="Times New Roman"/>
          <w:sz w:val="22"/>
          <w:szCs w:val="22"/>
        </w:rPr>
        <w:t xml:space="preserve">in response to the </w:t>
      </w:r>
      <w:r w:rsidR="00745A04" w:rsidRPr="00A36E19">
        <w:rPr>
          <w:rFonts w:ascii="Times New Roman" w:hAnsi="Times New Roman" w:cs="Times New Roman"/>
          <w:sz w:val="22"/>
          <w:szCs w:val="22"/>
        </w:rPr>
        <w:t xml:space="preserve">determination pursuant to Executive Order </w:t>
      </w:r>
      <w:r w:rsidR="00862B07">
        <w:rPr>
          <w:rFonts w:ascii="Times New Roman" w:hAnsi="Times New Roman" w:cs="Times New Roman"/>
          <w:sz w:val="22"/>
          <w:szCs w:val="22"/>
        </w:rPr>
        <w:t>No. 14701</w:t>
      </w:r>
      <w:r w:rsidR="00745A04" w:rsidRPr="00A36E19">
        <w:rPr>
          <w:rFonts w:ascii="Times New Roman" w:hAnsi="Times New Roman" w:cs="Times New Roman"/>
          <w:sz w:val="22"/>
          <w:szCs w:val="22"/>
        </w:rPr>
        <w:t>, issued by the Department of the Treasury’s Office of Foreign Assets Control (“</w:t>
      </w:r>
      <w:r w:rsidR="00745A04" w:rsidRPr="00A36E19">
        <w:rPr>
          <w:rFonts w:ascii="Times New Roman" w:hAnsi="Times New Roman" w:cs="Times New Roman"/>
          <w:b/>
          <w:bCs/>
          <w:i/>
          <w:iCs/>
          <w:sz w:val="22"/>
          <w:szCs w:val="22"/>
        </w:rPr>
        <w:t>OFAC</w:t>
      </w:r>
      <w:r w:rsidR="00745A04" w:rsidRPr="00A36E19">
        <w:rPr>
          <w:rFonts w:ascii="Times New Roman" w:hAnsi="Times New Roman" w:cs="Times New Roman"/>
          <w:sz w:val="22"/>
          <w:szCs w:val="22"/>
        </w:rPr>
        <w:t>”) on May 8, 2022</w:t>
      </w:r>
      <w:r w:rsidR="00826839" w:rsidRPr="00A36E19">
        <w:rPr>
          <w:rFonts w:ascii="Times New Roman" w:hAnsi="Times New Roman" w:cs="Times New Roman"/>
          <w:sz w:val="22"/>
          <w:szCs w:val="22"/>
        </w:rPr>
        <w:t xml:space="preserve"> (the “</w:t>
      </w:r>
      <w:r w:rsidR="00826839" w:rsidRPr="00A36E19">
        <w:rPr>
          <w:rFonts w:ascii="Times New Roman" w:hAnsi="Times New Roman" w:cs="Times New Roman"/>
          <w:b/>
          <w:bCs/>
          <w:i/>
          <w:iCs/>
          <w:sz w:val="22"/>
          <w:szCs w:val="22"/>
        </w:rPr>
        <w:t>Determination</w:t>
      </w:r>
      <w:r w:rsidR="00826839" w:rsidRPr="00A36E19">
        <w:rPr>
          <w:rFonts w:ascii="Times New Roman" w:hAnsi="Times New Roman" w:cs="Times New Roman"/>
          <w:sz w:val="22"/>
          <w:szCs w:val="22"/>
        </w:rPr>
        <w:t>”)</w:t>
      </w:r>
      <w:r w:rsidR="00745A04" w:rsidRPr="00A36E19">
        <w:rPr>
          <w:rFonts w:ascii="Times New Roman" w:hAnsi="Times New Roman" w:cs="Times New Roman"/>
          <w:sz w:val="22"/>
          <w:szCs w:val="22"/>
        </w:rPr>
        <w:t>, which took effect on June 7, 2022 (“</w:t>
      </w:r>
      <w:r w:rsidR="00826839" w:rsidRPr="00A36E19">
        <w:rPr>
          <w:rFonts w:ascii="Times New Roman" w:hAnsi="Times New Roman" w:cs="Times New Roman"/>
          <w:b/>
          <w:bCs/>
          <w:i/>
          <w:iCs/>
          <w:sz w:val="22"/>
          <w:szCs w:val="22"/>
        </w:rPr>
        <w:t>Effective Date</w:t>
      </w:r>
      <w:r w:rsidR="00745A04" w:rsidRPr="00A36E19">
        <w:rPr>
          <w:rFonts w:ascii="Times New Roman" w:hAnsi="Times New Roman" w:cs="Times New Roman"/>
          <w:sz w:val="22"/>
          <w:szCs w:val="22"/>
        </w:rPr>
        <w:t>”).</w:t>
      </w:r>
      <w:r w:rsidR="00345F3F">
        <w:rPr>
          <w:rFonts w:ascii="Times New Roman" w:hAnsi="Times New Roman" w:cs="Times New Roman"/>
          <w:sz w:val="22"/>
          <w:szCs w:val="22"/>
        </w:rPr>
        <w:t xml:space="preserve"> </w:t>
      </w:r>
    </w:p>
    <w:p w14:paraId="66EE2789" w14:textId="0B6DF79E" w:rsidR="0000738F" w:rsidRPr="00A36E19" w:rsidRDefault="00745A04" w:rsidP="00066CDD">
      <w:pPr>
        <w:spacing w:after="240"/>
        <w:jc w:val="both"/>
        <w:rPr>
          <w:rFonts w:ascii="Times New Roman" w:hAnsi="Times New Roman" w:cs="Times New Roman"/>
          <w:sz w:val="22"/>
          <w:szCs w:val="22"/>
        </w:rPr>
      </w:pPr>
      <w:r w:rsidRPr="00A36E19">
        <w:rPr>
          <w:rFonts w:ascii="Times New Roman" w:hAnsi="Times New Roman" w:cs="Times New Roman"/>
          <w:sz w:val="22"/>
          <w:szCs w:val="22"/>
        </w:rPr>
        <w:tab/>
      </w:r>
      <w:r w:rsidR="000D7B69" w:rsidRPr="00A36E19">
        <w:rPr>
          <w:rFonts w:ascii="Times New Roman" w:hAnsi="Times New Roman" w:cs="Times New Roman"/>
          <w:sz w:val="22"/>
          <w:szCs w:val="22"/>
        </w:rPr>
        <w:t>The Determination prohibits “the exportation, reexportation, sale, or supply, directly or indirectly, from the United States, or by a United States person, wherever located, of accounting, trust and corporate formation, or management consulting services to any person located in the Russian Federation.”</w:t>
      </w:r>
      <w:r w:rsidR="006B4712">
        <w:rPr>
          <w:rFonts w:ascii="Times New Roman" w:hAnsi="Times New Roman" w:cs="Times New Roman"/>
          <w:sz w:val="22"/>
          <w:szCs w:val="22"/>
        </w:rPr>
        <w:t xml:space="preserve"> A copy of the Determination is attached hereto as Exhibit A for your convenience.</w:t>
      </w:r>
    </w:p>
    <w:p w14:paraId="2CAA718F" w14:textId="7B509A9B" w:rsidR="000659A6" w:rsidRDefault="000659A6" w:rsidP="00430261">
      <w:pPr>
        <w:spacing w:after="240"/>
        <w:ind w:firstLine="720"/>
        <w:jc w:val="both"/>
        <w:rPr>
          <w:rFonts w:ascii="Times New Roman" w:hAnsi="Times New Roman" w:cs="Times New Roman"/>
          <w:sz w:val="22"/>
          <w:szCs w:val="22"/>
        </w:rPr>
      </w:pPr>
      <w:r>
        <w:rPr>
          <w:rFonts w:ascii="Times New Roman" w:hAnsi="Times New Roman" w:cs="Times New Roman"/>
          <w:sz w:val="22"/>
          <w:szCs w:val="22"/>
        </w:rPr>
        <w:t xml:space="preserve">On June 9, 2022, OFAC issued a FAQ clarifying </w:t>
      </w:r>
      <w:r w:rsidR="006B4712">
        <w:rPr>
          <w:rFonts w:ascii="Times New Roman" w:hAnsi="Times New Roman" w:cs="Times New Roman"/>
          <w:sz w:val="22"/>
          <w:szCs w:val="22"/>
        </w:rPr>
        <w:t>the definition of “person located in the Russian Federation”, as follows:</w:t>
      </w:r>
    </w:p>
    <w:p w14:paraId="5E481475" w14:textId="126368CB" w:rsidR="006B4712" w:rsidRPr="006B4712" w:rsidRDefault="006B4712" w:rsidP="006B4712">
      <w:pPr>
        <w:spacing w:after="240"/>
        <w:ind w:left="720" w:right="720"/>
        <w:jc w:val="both"/>
        <w:rPr>
          <w:rFonts w:ascii="Times New Roman" w:hAnsi="Times New Roman" w:cs="Times New Roman"/>
          <w:sz w:val="22"/>
          <w:szCs w:val="22"/>
        </w:rPr>
      </w:pPr>
      <w:r w:rsidRPr="006B4712">
        <w:rPr>
          <w:rFonts w:ascii="Times New Roman" w:hAnsi="Times New Roman" w:cs="Times New Roman"/>
          <w:sz w:val="22"/>
          <w:szCs w:val="22"/>
        </w:rPr>
        <w:t>“</w:t>
      </w:r>
      <w:r w:rsidRPr="006B4712">
        <w:rPr>
          <w:rFonts w:ascii="Times New Roman" w:hAnsi="Times New Roman" w:cs="Times New Roman"/>
          <w:color w:val="393B3E"/>
          <w:sz w:val="22"/>
          <w:szCs w:val="22"/>
        </w:rPr>
        <w:t>FAC interprets “person located in the Russian Federation” to include persons in the Russian Federation, individuals ordinarily resident in the Russian Federation, and entities incorporated or organized under the laws of the Russian Federation or any jurisdiction within the Russian Federation.” FAQ No. 1058.</w:t>
      </w:r>
      <w:r w:rsidRPr="006B4712">
        <w:rPr>
          <w:rFonts w:ascii="Times New Roman" w:hAnsi="Times New Roman" w:cs="Times New Roman"/>
          <w:sz w:val="22"/>
          <w:szCs w:val="22"/>
        </w:rPr>
        <w:t xml:space="preserve"> </w:t>
      </w:r>
      <w:r>
        <w:rPr>
          <w:rFonts w:ascii="Times New Roman" w:hAnsi="Times New Roman" w:cs="Times New Roman"/>
          <w:sz w:val="22"/>
          <w:szCs w:val="22"/>
        </w:rPr>
        <w:t>A copy of the FAQ is attached hereto as Exhibit B for your convenience.</w:t>
      </w:r>
    </w:p>
    <w:p w14:paraId="0E385F10" w14:textId="09E43DEB" w:rsidR="009D4A51" w:rsidRDefault="00E1516E" w:rsidP="009D4A51">
      <w:pPr>
        <w:spacing w:after="240"/>
        <w:ind w:firstLine="720"/>
        <w:jc w:val="both"/>
        <w:rPr>
          <w:rFonts w:ascii="Times New Roman" w:hAnsi="Times New Roman" w:cs="Times New Roman"/>
          <w:sz w:val="22"/>
          <w:szCs w:val="22"/>
        </w:rPr>
      </w:pPr>
      <w:r>
        <w:rPr>
          <w:rFonts w:ascii="Times New Roman" w:hAnsi="Times New Roman" w:cs="Times New Roman"/>
          <w:sz w:val="22"/>
          <w:szCs w:val="22"/>
        </w:rPr>
        <w:t xml:space="preserve">I suspect that the Delaware SOS blocked the Company </w:t>
      </w:r>
      <w:r w:rsidRPr="00674AC2">
        <w:rPr>
          <w:rFonts w:ascii="Times New Roman" w:hAnsi="Times New Roman" w:cs="Times New Roman"/>
          <w:sz w:val="22"/>
          <w:szCs w:val="22"/>
        </w:rPr>
        <w:t xml:space="preserve">because </w:t>
      </w:r>
      <w:r w:rsidR="00611A5A">
        <w:rPr>
          <w:rFonts w:ascii="Times New Roman" w:hAnsi="Times New Roman" w:cs="Times New Roman"/>
          <w:sz w:val="22"/>
          <w:szCs w:val="22"/>
        </w:rPr>
        <w:t xml:space="preserve">in </w:t>
      </w:r>
      <w:r w:rsidRPr="00674AC2">
        <w:rPr>
          <w:rFonts w:ascii="Times New Roman" w:hAnsi="Times New Roman" w:cs="Times New Roman"/>
          <w:sz w:val="22"/>
          <w:szCs w:val="22"/>
        </w:rPr>
        <w:t xml:space="preserve">the </w:t>
      </w:r>
      <w:r w:rsidR="00674AC2" w:rsidRPr="00674AC2">
        <w:rPr>
          <w:rFonts w:ascii="Times New Roman" w:hAnsi="Times New Roman" w:cs="Times New Roman"/>
          <w:sz w:val="22"/>
          <w:szCs w:val="22"/>
        </w:rPr>
        <w:t>annual franchise tax report for the year of 2021</w:t>
      </w:r>
      <w:r w:rsidR="00611A5A">
        <w:rPr>
          <w:rFonts w:ascii="Times New Roman" w:hAnsi="Times New Roman" w:cs="Times New Roman"/>
          <w:sz w:val="22"/>
          <w:szCs w:val="22"/>
        </w:rPr>
        <w:t xml:space="preserve"> the address of one of the Company’s </w:t>
      </w:r>
      <w:r w:rsidR="00920F95">
        <w:rPr>
          <w:rFonts w:ascii="Times New Roman" w:hAnsi="Times New Roman" w:cs="Times New Roman"/>
          <w:sz w:val="22"/>
          <w:szCs w:val="22"/>
        </w:rPr>
        <w:t xml:space="preserve">former </w:t>
      </w:r>
      <w:r w:rsidR="00611A5A">
        <w:rPr>
          <w:rFonts w:ascii="Times New Roman" w:hAnsi="Times New Roman" w:cs="Times New Roman"/>
          <w:sz w:val="22"/>
          <w:szCs w:val="22"/>
        </w:rPr>
        <w:t>directors (</w:t>
      </w:r>
      <w:r w:rsidR="00A05162">
        <w:rPr>
          <w:rFonts w:ascii="Times New Roman" w:hAnsi="Times New Roman" w:cs="Times New Roman"/>
          <w:sz w:val="22"/>
          <w:szCs w:val="22"/>
        </w:rPr>
        <w:t xml:space="preserve">Mr. </w:t>
      </w:r>
      <w:r w:rsidR="00A05162" w:rsidRPr="00A05162">
        <w:rPr>
          <w:rFonts w:ascii="Times New Roman" w:hAnsi="Times New Roman" w:cs="Times New Roman"/>
          <w:sz w:val="22"/>
          <w:szCs w:val="22"/>
          <w:highlight w:val="yellow"/>
        </w:rPr>
        <w:t>___________</w:t>
      </w:r>
      <w:r w:rsidR="00611A5A" w:rsidRPr="00A05162">
        <w:rPr>
          <w:rFonts w:ascii="Times New Roman" w:hAnsi="Times New Roman" w:cs="Times New Roman"/>
          <w:sz w:val="22"/>
          <w:szCs w:val="22"/>
          <w:highlight w:val="yellow"/>
        </w:rPr>
        <w:t>)</w:t>
      </w:r>
      <w:r w:rsidR="00611A5A">
        <w:rPr>
          <w:rFonts w:ascii="Times New Roman" w:hAnsi="Times New Roman" w:cs="Times New Roman"/>
          <w:sz w:val="22"/>
          <w:szCs w:val="22"/>
        </w:rPr>
        <w:t xml:space="preserve"> is in Russian Federation, which </w:t>
      </w:r>
      <w:r w:rsidRPr="00674AC2">
        <w:rPr>
          <w:rFonts w:ascii="Times New Roman" w:hAnsi="Times New Roman" w:cs="Times New Roman"/>
          <w:sz w:val="22"/>
          <w:szCs w:val="22"/>
        </w:rPr>
        <w:t xml:space="preserve">led the Delaware SOS to presume that the Company is owned </w:t>
      </w:r>
      <w:r w:rsidR="009D4A51" w:rsidRPr="00674AC2">
        <w:rPr>
          <w:rFonts w:ascii="Times New Roman" w:hAnsi="Times New Roman" w:cs="Times New Roman"/>
          <w:sz w:val="22"/>
          <w:szCs w:val="22"/>
        </w:rPr>
        <w:t xml:space="preserve">or controlled </w:t>
      </w:r>
      <w:r w:rsidRPr="00674AC2">
        <w:rPr>
          <w:rFonts w:ascii="Times New Roman" w:hAnsi="Times New Roman" w:cs="Times New Roman"/>
          <w:sz w:val="22"/>
          <w:szCs w:val="22"/>
        </w:rPr>
        <w:t>by a person located in the Russian Federation.</w:t>
      </w:r>
      <w:r>
        <w:rPr>
          <w:rFonts w:ascii="Times New Roman" w:hAnsi="Times New Roman" w:cs="Times New Roman"/>
          <w:sz w:val="22"/>
          <w:szCs w:val="22"/>
        </w:rPr>
        <w:t xml:space="preserve"> </w:t>
      </w:r>
    </w:p>
    <w:p w14:paraId="175A88C1" w14:textId="358D4B59" w:rsidR="0001093F" w:rsidRPr="00826BB2" w:rsidRDefault="009D4A51" w:rsidP="0001093F">
      <w:pPr>
        <w:spacing w:after="240"/>
        <w:ind w:firstLine="720"/>
        <w:jc w:val="both"/>
        <w:rPr>
          <w:rFonts w:ascii="Times New Roman" w:hAnsi="Times New Roman" w:cs="Times New Roman"/>
          <w:sz w:val="22"/>
          <w:szCs w:val="22"/>
        </w:rPr>
      </w:pPr>
      <w:r>
        <w:rPr>
          <w:rFonts w:ascii="Times New Roman" w:hAnsi="Times New Roman" w:cs="Times New Roman"/>
          <w:sz w:val="22"/>
          <w:szCs w:val="22"/>
        </w:rPr>
        <w:t xml:space="preserve">However, that is not the case. The Company is not owned or controlled by person(s) located in the Russian Federation. </w:t>
      </w:r>
      <w:r w:rsidR="001A1955">
        <w:rPr>
          <w:rFonts w:ascii="Times New Roman" w:hAnsi="Times New Roman" w:cs="Times New Roman"/>
          <w:sz w:val="22"/>
          <w:szCs w:val="22"/>
        </w:rPr>
        <w:t xml:space="preserve">The </w:t>
      </w:r>
      <w:r>
        <w:rPr>
          <w:rFonts w:ascii="Times New Roman" w:hAnsi="Times New Roman" w:cs="Times New Roman"/>
          <w:sz w:val="22"/>
          <w:szCs w:val="22"/>
        </w:rPr>
        <w:t>Company’s Board of Directors</w:t>
      </w:r>
      <w:r w:rsidR="00162840">
        <w:rPr>
          <w:rFonts w:ascii="Times New Roman" w:hAnsi="Times New Roman" w:cs="Times New Roman"/>
          <w:sz w:val="22"/>
          <w:szCs w:val="22"/>
        </w:rPr>
        <w:t xml:space="preserve"> is </w:t>
      </w:r>
      <w:r w:rsidR="00A05162">
        <w:rPr>
          <w:rFonts w:ascii="Times New Roman" w:hAnsi="Times New Roman" w:cs="Times New Roman"/>
          <w:sz w:val="22"/>
          <w:szCs w:val="22"/>
        </w:rPr>
        <w:t xml:space="preserve">currently </w:t>
      </w:r>
      <w:r w:rsidR="00162840">
        <w:rPr>
          <w:rFonts w:ascii="Times New Roman" w:hAnsi="Times New Roman" w:cs="Times New Roman"/>
          <w:sz w:val="22"/>
          <w:szCs w:val="22"/>
        </w:rPr>
        <w:t xml:space="preserve">comprised of </w:t>
      </w:r>
      <w:r w:rsidR="0001093F">
        <w:rPr>
          <w:rFonts w:ascii="Times New Roman" w:hAnsi="Times New Roman" w:cs="Times New Roman"/>
          <w:sz w:val="22"/>
          <w:szCs w:val="22"/>
        </w:rPr>
        <w:t xml:space="preserve">the following individuals: </w:t>
      </w:r>
      <w:r w:rsidR="00A05162" w:rsidRPr="00A05162">
        <w:rPr>
          <w:rFonts w:ascii="Times New Roman" w:hAnsi="Times New Roman" w:cs="Times New Roman"/>
          <w:sz w:val="22"/>
          <w:szCs w:val="22"/>
          <w:highlight w:val="yellow"/>
        </w:rPr>
        <w:t>________,</w:t>
      </w:r>
      <w:r w:rsidR="00A05162">
        <w:rPr>
          <w:rFonts w:ascii="Times New Roman" w:hAnsi="Times New Roman" w:cs="Times New Roman"/>
          <w:sz w:val="22"/>
          <w:szCs w:val="22"/>
        </w:rPr>
        <w:t xml:space="preserve"> </w:t>
      </w:r>
      <w:r w:rsidR="00A05162" w:rsidRPr="00A05162">
        <w:rPr>
          <w:rFonts w:ascii="Times New Roman" w:hAnsi="Times New Roman" w:cs="Times New Roman"/>
          <w:sz w:val="22"/>
          <w:szCs w:val="22"/>
          <w:highlight w:val="yellow"/>
        </w:rPr>
        <w:t>___________,</w:t>
      </w:r>
      <w:r w:rsidR="00A05162">
        <w:rPr>
          <w:rFonts w:ascii="Times New Roman" w:hAnsi="Times New Roman" w:cs="Times New Roman"/>
          <w:sz w:val="22"/>
          <w:szCs w:val="22"/>
        </w:rPr>
        <w:t xml:space="preserve"> and </w:t>
      </w:r>
      <w:r w:rsidR="00A05162" w:rsidRPr="00A05162">
        <w:rPr>
          <w:rFonts w:ascii="Times New Roman" w:hAnsi="Times New Roman" w:cs="Times New Roman"/>
          <w:sz w:val="22"/>
          <w:szCs w:val="22"/>
          <w:highlight w:val="yellow"/>
        </w:rPr>
        <w:t>____________</w:t>
      </w:r>
      <w:r w:rsidR="0001093F" w:rsidRPr="00A05162">
        <w:rPr>
          <w:rFonts w:ascii="Times New Roman" w:hAnsi="Times New Roman" w:cs="Times New Roman"/>
          <w:sz w:val="22"/>
          <w:szCs w:val="22"/>
          <w:highlight w:val="yellow"/>
        </w:rPr>
        <w:t>.</w:t>
      </w:r>
      <w:r w:rsidR="0001093F">
        <w:rPr>
          <w:rFonts w:ascii="Times New Roman" w:hAnsi="Times New Roman" w:cs="Times New Roman"/>
          <w:sz w:val="22"/>
          <w:szCs w:val="22"/>
        </w:rPr>
        <w:t xml:space="preserve"> None of the members of the Board of Directors of the Company resides in the Russian Federation. </w:t>
      </w:r>
      <w:r w:rsidR="00A05162" w:rsidRPr="00A05162">
        <w:rPr>
          <w:rFonts w:ascii="Times New Roman" w:hAnsi="Times New Roman" w:cs="Times New Roman"/>
          <w:sz w:val="22"/>
          <w:szCs w:val="22"/>
          <w:highlight w:val="yellow"/>
        </w:rPr>
        <w:t>___________</w:t>
      </w:r>
      <w:r w:rsidR="00C5721B">
        <w:rPr>
          <w:rFonts w:ascii="Times New Roman" w:hAnsi="Times New Roman" w:cs="Times New Roman"/>
          <w:sz w:val="22"/>
          <w:szCs w:val="22"/>
        </w:rPr>
        <w:t xml:space="preserve">is the citizen of the United States and resides at </w:t>
      </w:r>
      <w:r w:rsidR="00A811D6" w:rsidRPr="00A811D6">
        <w:rPr>
          <w:rFonts w:ascii="Times New Roman" w:hAnsi="Times New Roman" w:cs="Times New Roman"/>
          <w:sz w:val="22"/>
          <w:szCs w:val="22"/>
        </w:rPr>
        <w:t>20 Aspetuck Ln. Monroe, Connecticut 06468</w:t>
      </w:r>
      <w:r w:rsidR="00C5721B" w:rsidRPr="00C5721B">
        <w:rPr>
          <w:rFonts w:ascii="Times New Roman" w:hAnsi="Times New Roman" w:cs="Times New Roman"/>
          <w:sz w:val="22"/>
          <w:szCs w:val="22"/>
        </w:rPr>
        <w:t>, Enoch Kimmel</w:t>
      </w:r>
      <w:r w:rsidR="00C5721B">
        <w:rPr>
          <w:rFonts w:ascii="Times New Roman" w:hAnsi="Times New Roman" w:cs="Times New Roman"/>
          <w:sz w:val="22"/>
          <w:szCs w:val="22"/>
        </w:rPr>
        <w:t xml:space="preserve"> is the </w:t>
      </w:r>
      <w:r w:rsidR="00A05162">
        <w:rPr>
          <w:rFonts w:ascii="Times New Roman" w:hAnsi="Times New Roman" w:cs="Times New Roman"/>
          <w:sz w:val="22"/>
          <w:szCs w:val="22"/>
        </w:rPr>
        <w:t>permanent resident (green card holder)</w:t>
      </w:r>
      <w:r w:rsidR="00C5721B">
        <w:rPr>
          <w:rFonts w:ascii="Times New Roman" w:hAnsi="Times New Roman" w:cs="Times New Roman"/>
          <w:sz w:val="22"/>
          <w:szCs w:val="22"/>
        </w:rPr>
        <w:t xml:space="preserve"> of the United States and resides at [</w:t>
      </w:r>
      <w:r w:rsidR="00C5721B" w:rsidRPr="005F5B8B">
        <w:rPr>
          <w:rFonts w:ascii="Times New Roman" w:hAnsi="Times New Roman" w:cs="Times New Roman"/>
          <w:sz w:val="22"/>
          <w:szCs w:val="22"/>
          <w:highlight w:val="yellow"/>
        </w:rPr>
        <w:t>______</w:t>
      </w:r>
      <w:r w:rsidR="00C5721B">
        <w:rPr>
          <w:rFonts w:ascii="Times New Roman" w:hAnsi="Times New Roman" w:cs="Times New Roman"/>
          <w:sz w:val="22"/>
          <w:szCs w:val="22"/>
        </w:rPr>
        <w:t>]</w:t>
      </w:r>
      <w:r w:rsidR="00C5721B" w:rsidRPr="00C5721B">
        <w:rPr>
          <w:rFonts w:ascii="Times New Roman" w:hAnsi="Times New Roman" w:cs="Times New Roman"/>
          <w:sz w:val="22"/>
          <w:szCs w:val="22"/>
        </w:rPr>
        <w:t xml:space="preserve">, </w:t>
      </w:r>
      <w:r w:rsidR="00A05162" w:rsidRPr="00A05162">
        <w:rPr>
          <w:rFonts w:ascii="Times New Roman" w:hAnsi="Times New Roman" w:cs="Times New Roman"/>
          <w:sz w:val="22"/>
          <w:szCs w:val="22"/>
          <w:highlight w:val="yellow"/>
        </w:rPr>
        <w:t>__________</w:t>
      </w:r>
      <w:r w:rsidR="00C5721B">
        <w:rPr>
          <w:rFonts w:ascii="Times New Roman" w:hAnsi="Times New Roman" w:cs="Times New Roman"/>
          <w:sz w:val="22"/>
          <w:szCs w:val="22"/>
        </w:rPr>
        <w:t xml:space="preserve"> is the </w:t>
      </w:r>
      <w:r w:rsidR="00A05162">
        <w:rPr>
          <w:rFonts w:ascii="Times New Roman" w:hAnsi="Times New Roman" w:cs="Times New Roman"/>
          <w:sz w:val="22"/>
          <w:szCs w:val="22"/>
        </w:rPr>
        <w:t>permanent resident of Armenia,</w:t>
      </w:r>
      <w:r w:rsidR="00C5721B">
        <w:rPr>
          <w:rFonts w:ascii="Times New Roman" w:hAnsi="Times New Roman" w:cs="Times New Roman"/>
          <w:sz w:val="22"/>
          <w:szCs w:val="22"/>
        </w:rPr>
        <w:t xml:space="preserve"> and resides at [</w:t>
      </w:r>
      <w:r w:rsidR="00C5721B" w:rsidRPr="005F5B8B">
        <w:rPr>
          <w:rFonts w:ascii="Times New Roman" w:hAnsi="Times New Roman" w:cs="Times New Roman"/>
          <w:sz w:val="22"/>
          <w:szCs w:val="22"/>
          <w:highlight w:val="yellow"/>
        </w:rPr>
        <w:t>______</w:t>
      </w:r>
      <w:r w:rsidR="00C5721B">
        <w:rPr>
          <w:rFonts w:ascii="Times New Roman" w:hAnsi="Times New Roman" w:cs="Times New Roman"/>
          <w:sz w:val="22"/>
          <w:szCs w:val="22"/>
        </w:rPr>
        <w:t>]</w:t>
      </w:r>
      <w:r w:rsidR="00C5721B" w:rsidRPr="00C5721B">
        <w:rPr>
          <w:rFonts w:ascii="Times New Roman" w:hAnsi="Times New Roman" w:cs="Times New Roman"/>
          <w:sz w:val="22"/>
          <w:szCs w:val="22"/>
        </w:rPr>
        <w:t xml:space="preserve">, </w:t>
      </w:r>
      <w:r w:rsidR="00A05162" w:rsidRPr="00A05162">
        <w:rPr>
          <w:rFonts w:ascii="Times New Roman" w:hAnsi="Times New Roman" w:cs="Times New Roman"/>
          <w:sz w:val="22"/>
          <w:szCs w:val="22"/>
          <w:highlight w:val="yellow"/>
        </w:rPr>
        <w:t>_________</w:t>
      </w:r>
      <w:r w:rsidR="00A05162">
        <w:rPr>
          <w:rFonts w:ascii="Times New Roman" w:hAnsi="Times New Roman" w:cs="Times New Roman"/>
          <w:sz w:val="22"/>
          <w:szCs w:val="22"/>
        </w:rPr>
        <w:t xml:space="preserve"> is currently waiting to receive his residence card from Cyprus and in anticipation of that event has set roots in Cyprus with his family, including entering into a one (1) year lease for an apartment in Limassol, Cyprus</w:t>
      </w:r>
      <w:r w:rsidR="0001093F">
        <w:rPr>
          <w:rFonts w:ascii="Times New Roman" w:hAnsi="Times New Roman" w:cs="Times New Roman"/>
          <w:sz w:val="22"/>
          <w:szCs w:val="22"/>
        </w:rPr>
        <w:t xml:space="preserve">. </w:t>
      </w:r>
      <w:r w:rsidR="00826BB2">
        <w:rPr>
          <w:rFonts w:ascii="Times New Roman" w:hAnsi="Times New Roman" w:cs="Times New Roman"/>
          <w:sz w:val="22"/>
          <w:szCs w:val="22"/>
        </w:rPr>
        <w:t>Attached hereto as Exhibit C</w:t>
      </w:r>
      <w:r w:rsidR="00A811D6">
        <w:rPr>
          <w:rFonts w:ascii="Times New Roman" w:hAnsi="Times New Roman" w:cs="Times New Roman"/>
          <w:sz w:val="22"/>
          <w:szCs w:val="22"/>
        </w:rPr>
        <w:t xml:space="preserve"> and Exhibit C-1, respectively, </w:t>
      </w:r>
      <w:r w:rsidR="00704BC1">
        <w:rPr>
          <w:rFonts w:ascii="Times New Roman" w:hAnsi="Times New Roman" w:cs="Times New Roman"/>
          <w:sz w:val="22"/>
          <w:szCs w:val="22"/>
        </w:rPr>
        <w:t>are</w:t>
      </w:r>
      <w:r w:rsidR="00A811D6">
        <w:rPr>
          <w:rFonts w:ascii="Times New Roman" w:hAnsi="Times New Roman" w:cs="Times New Roman"/>
          <w:sz w:val="22"/>
          <w:szCs w:val="22"/>
        </w:rPr>
        <w:t xml:space="preserve"> </w:t>
      </w:r>
      <w:r w:rsidR="00704BC1">
        <w:rPr>
          <w:rFonts w:ascii="Times New Roman" w:hAnsi="Times New Roman" w:cs="Times New Roman"/>
          <w:sz w:val="22"/>
          <w:szCs w:val="22"/>
        </w:rPr>
        <w:t xml:space="preserve">true and correct copies </w:t>
      </w:r>
      <w:r w:rsidR="00A811D6">
        <w:rPr>
          <w:rFonts w:ascii="Times New Roman" w:hAnsi="Times New Roman" w:cs="Times New Roman"/>
          <w:sz w:val="22"/>
          <w:szCs w:val="22"/>
        </w:rPr>
        <w:t xml:space="preserve">of </w:t>
      </w:r>
      <w:r w:rsidR="00A05162" w:rsidRPr="00A05162">
        <w:rPr>
          <w:rFonts w:ascii="Times New Roman" w:hAnsi="Times New Roman" w:cs="Times New Roman"/>
          <w:sz w:val="22"/>
          <w:szCs w:val="22"/>
          <w:highlight w:val="yellow"/>
        </w:rPr>
        <w:t>__________</w:t>
      </w:r>
      <w:r w:rsidR="00A05162">
        <w:rPr>
          <w:rFonts w:ascii="Times New Roman" w:hAnsi="Times New Roman" w:cs="Times New Roman"/>
          <w:sz w:val="22"/>
          <w:szCs w:val="22"/>
        </w:rPr>
        <w:t>’s United States’ green card</w:t>
      </w:r>
      <w:r w:rsidR="00B33096">
        <w:rPr>
          <w:rFonts w:ascii="Times New Roman" w:hAnsi="Times New Roman" w:cs="Times New Roman"/>
          <w:sz w:val="22"/>
          <w:szCs w:val="22"/>
        </w:rPr>
        <w:t xml:space="preserve"> and</w:t>
      </w:r>
      <w:r w:rsidR="00704BC1">
        <w:rPr>
          <w:rFonts w:ascii="Times New Roman" w:hAnsi="Times New Roman" w:cs="Times New Roman"/>
          <w:sz w:val="22"/>
          <w:szCs w:val="22"/>
        </w:rPr>
        <w:t xml:space="preserve"> </w:t>
      </w:r>
      <w:r w:rsidR="00A811D6">
        <w:rPr>
          <w:rFonts w:ascii="Times New Roman" w:hAnsi="Times New Roman" w:cs="Times New Roman"/>
          <w:sz w:val="22"/>
          <w:szCs w:val="22"/>
        </w:rPr>
        <w:t xml:space="preserve">of a utility bill </w:t>
      </w:r>
      <w:r w:rsidR="0081776B">
        <w:rPr>
          <w:rFonts w:ascii="Times New Roman" w:hAnsi="Times New Roman" w:cs="Times New Roman"/>
          <w:sz w:val="22"/>
          <w:szCs w:val="22"/>
        </w:rPr>
        <w:t xml:space="preserve">in </w:t>
      </w:r>
      <w:r w:rsidR="00A05162" w:rsidRPr="00A05162">
        <w:rPr>
          <w:rFonts w:ascii="Times New Roman" w:hAnsi="Times New Roman" w:cs="Times New Roman"/>
          <w:sz w:val="22"/>
          <w:szCs w:val="22"/>
          <w:highlight w:val="yellow"/>
        </w:rPr>
        <w:t>__________</w:t>
      </w:r>
      <w:r w:rsidR="0081776B">
        <w:rPr>
          <w:rFonts w:ascii="Times New Roman" w:hAnsi="Times New Roman" w:cs="Times New Roman"/>
          <w:sz w:val="22"/>
          <w:szCs w:val="22"/>
        </w:rPr>
        <w:t>’s name</w:t>
      </w:r>
      <w:r w:rsidR="00A811D6">
        <w:rPr>
          <w:rFonts w:ascii="Times New Roman" w:hAnsi="Times New Roman" w:cs="Times New Roman"/>
          <w:sz w:val="22"/>
          <w:szCs w:val="22"/>
        </w:rPr>
        <w:t xml:space="preserve">. </w:t>
      </w:r>
      <w:r w:rsidR="00B33096">
        <w:rPr>
          <w:rFonts w:ascii="Times New Roman" w:hAnsi="Times New Roman" w:cs="Times New Roman"/>
          <w:sz w:val="22"/>
          <w:szCs w:val="22"/>
        </w:rPr>
        <w:t xml:space="preserve">Attached hereto as Exhibit D and Exhibit D-1, respectively, are </w:t>
      </w:r>
      <w:r w:rsidR="00704BC1">
        <w:rPr>
          <w:rFonts w:ascii="Times New Roman" w:hAnsi="Times New Roman" w:cs="Times New Roman"/>
          <w:sz w:val="22"/>
          <w:szCs w:val="22"/>
        </w:rPr>
        <w:t>true and correct copies</w:t>
      </w:r>
      <w:r w:rsidR="00B33096">
        <w:rPr>
          <w:rFonts w:ascii="Times New Roman" w:hAnsi="Times New Roman" w:cs="Times New Roman"/>
          <w:sz w:val="22"/>
          <w:szCs w:val="22"/>
        </w:rPr>
        <w:t xml:space="preserve"> of </w:t>
      </w:r>
      <w:r w:rsidR="00A05162" w:rsidRPr="00A05162">
        <w:rPr>
          <w:rFonts w:ascii="Times New Roman" w:hAnsi="Times New Roman" w:cs="Times New Roman"/>
          <w:sz w:val="22"/>
          <w:szCs w:val="22"/>
          <w:highlight w:val="yellow"/>
        </w:rPr>
        <w:t>__________</w:t>
      </w:r>
      <w:r w:rsidR="00B33096">
        <w:rPr>
          <w:rFonts w:ascii="Times New Roman" w:hAnsi="Times New Roman" w:cs="Times New Roman"/>
          <w:sz w:val="22"/>
          <w:szCs w:val="22"/>
        </w:rPr>
        <w:t xml:space="preserve">’s </w:t>
      </w:r>
      <w:r w:rsidR="00A05162">
        <w:rPr>
          <w:rFonts w:ascii="Times New Roman" w:hAnsi="Times New Roman" w:cs="Times New Roman"/>
          <w:sz w:val="22"/>
          <w:szCs w:val="22"/>
        </w:rPr>
        <w:t>Armenian residence card</w:t>
      </w:r>
      <w:r w:rsidR="00B33096">
        <w:rPr>
          <w:rFonts w:ascii="Times New Roman" w:hAnsi="Times New Roman" w:cs="Times New Roman"/>
          <w:sz w:val="22"/>
          <w:szCs w:val="22"/>
        </w:rPr>
        <w:t xml:space="preserve"> and of a utility bill </w:t>
      </w:r>
      <w:r w:rsidR="0081776B">
        <w:rPr>
          <w:rFonts w:ascii="Times New Roman" w:hAnsi="Times New Roman" w:cs="Times New Roman"/>
          <w:sz w:val="22"/>
          <w:szCs w:val="22"/>
        </w:rPr>
        <w:t xml:space="preserve">in </w:t>
      </w:r>
      <w:r w:rsidR="00A05162" w:rsidRPr="00A05162">
        <w:rPr>
          <w:rFonts w:ascii="Times New Roman" w:hAnsi="Times New Roman" w:cs="Times New Roman"/>
          <w:sz w:val="22"/>
          <w:szCs w:val="22"/>
          <w:highlight w:val="yellow"/>
        </w:rPr>
        <w:t>_________</w:t>
      </w:r>
      <w:r w:rsidR="0081776B">
        <w:rPr>
          <w:rFonts w:ascii="Times New Roman" w:hAnsi="Times New Roman" w:cs="Times New Roman"/>
          <w:sz w:val="22"/>
          <w:szCs w:val="22"/>
        </w:rPr>
        <w:t>’s name</w:t>
      </w:r>
      <w:r w:rsidR="00B33096">
        <w:rPr>
          <w:rFonts w:ascii="Times New Roman" w:hAnsi="Times New Roman" w:cs="Times New Roman"/>
          <w:sz w:val="22"/>
          <w:szCs w:val="22"/>
        </w:rPr>
        <w:t xml:space="preserve">. Attached hereto as Exhibit E </w:t>
      </w:r>
      <w:r w:rsidR="00A05162">
        <w:rPr>
          <w:rFonts w:ascii="Times New Roman" w:hAnsi="Times New Roman" w:cs="Times New Roman"/>
          <w:sz w:val="22"/>
          <w:szCs w:val="22"/>
        </w:rPr>
        <w:t>is</w:t>
      </w:r>
      <w:r w:rsidR="00B33096">
        <w:rPr>
          <w:rFonts w:ascii="Times New Roman" w:hAnsi="Times New Roman" w:cs="Times New Roman"/>
          <w:sz w:val="22"/>
          <w:szCs w:val="22"/>
        </w:rPr>
        <w:t xml:space="preserve"> a</w:t>
      </w:r>
      <w:r w:rsidR="00704BC1">
        <w:rPr>
          <w:rFonts w:ascii="Times New Roman" w:hAnsi="Times New Roman" w:cs="Times New Roman"/>
          <w:sz w:val="22"/>
          <w:szCs w:val="22"/>
        </w:rPr>
        <w:t xml:space="preserve"> true </w:t>
      </w:r>
      <w:r w:rsidR="00704BC1">
        <w:rPr>
          <w:rFonts w:ascii="Times New Roman" w:hAnsi="Times New Roman" w:cs="Times New Roman"/>
          <w:sz w:val="22"/>
          <w:szCs w:val="22"/>
        </w:rPr>
        <w:lastRenderedPageBreak/>
        <w:t>and correct</w:t>
      </w:r>
      <w:r w:rsidR="00B33096">
        <w:rPr>
          <w:rFonts w:ascii="Times New Roman" w:hAnsi="Times New Roman" w:cs="Times New Roman"/>
          <w:sz w:val="22"/>
          <w:szCs w:val="22"/>
        </w:rPr>
        <w:t xml:space="preserve"> copy of </w:t>
      </w:r>
      <w:r w:rsidR="00A05162" w:rsidRPr="00704BC1">
        <w:rPr>
          <w:rFonts w:ascii="Times New Roman" w:hAnsi="Times New Roman" w:cs="Times New Roman"/>
          <w:sz w:val="22"/>
          <w:szCs w:val="22"/>
          <w:highlight w:val="yellow"/>
        </w:rPr>
        <w:t>__________</w:t>
      </w:r>
      <w:r w:rsidR="00A05162">
        <w:rPr>
          <w:rFonts w:ascii="Times New Roman" w:hAnsi="Times New Roman" w:cs="Times New Roman"/>
          <w:sz w:val="22"/>
          <w:szCs w:val="22"/>
        </w:rPr>
        <w:t>’s lease for the Limassol apartment. As you can see from the foregoing exhibit, the lease expires in June 2023</w:t>
      </w:r>
      <w:r w:rsidR="00B33096">
        <w:rPr>
          <w:rFonts w:ascii="Times New Roman" w:hAnsi="Times New Roman" w:cs="Times New Roman"/>
          <w:sz w:val="22"/>
          <w:szCs w:val="22"/>
        </w:rPr>
        <w:t xml:space="preserve">. </w:t>
      </w:r>
    </w:p>
    <w:p w14:paraId="1576065F" w14:textId="2E0F7FCC" w:rsidR="00826BB2" w:rsidRDefault="001A1955" w:rsidP="0001093F">
      <w:pPr>
        <w:spacing w:after="240"/>
        <w:ind w:firstLine="720"/>
        <w:jc w:val="both"/>
        <w:rPr>
          <w:rFonts w:ascii="Times New Roman" w:hAnsi="Times New Roman" w:cs="Times New Roman"/>
          <w:sz w:val="22"/>
          <w:szCs w:val="22"/>
        </w:rPr>
      </w:pPr>
      <w:r>
        <w:rPr>
          <w:rFonts w:ascii="Times New Roman" w:hAnsi="Times New Roman" w:cs="Times New Roman"/>
          <w:sz w:val="22"/>
          <w:szCs w:val="22"/>
        </w:rPr>
        <w:t xml:space="preserve">The </w:t>
      </w:r>
      <w:r w:rsidR="009D4A51">
        <w:rPr>
          <w:rFonts w:ascii="Times New Roman" w:hAnsi="Times New Roman" w:cs="Times New Roman"/>
          <w:sz w:val="22"/>
          <w:szCs w:val="22"/>
        </w:rPr>
        <w:t xml:space="preserve">majority of the </w:t>
      </w:r>
      <w:r w:rsidR="009D4A51" w:rsidRPr="00A36E19">
        <w:rPr>
          <w:rFonts w:ascii="Times New Roman" w:hAnsi="Times New Roman" w:cs="Times New Roman"/>
          <w:sz w:val="22"/>
          <w:szCs w:val="22"/>
        </w:rPr>
        <w:t>issued and outstanding shares of capital stock of the Company</w:t>
      </w:r>
      <w:r w:rsidR="00327E16">
        <w:rPr>
          <w:rFonts w:ascii="Times New Roman" w:hAnsi="Times New Roman" w:cs="Times New Roman"/>
          <w:sz w:val="22"/>
          <w:szCs w:val="22"/>
        </w:rPr>
        <w:t xml:space="preserve"> are owned by the persons</w:t>
      </w:r>
      <w:r w:rsidR="00C5721B">
        <w:rPr>
          <w:rFonts w:ascii="Times New Roman" w:hAnsi="Times New Roman" w:cs="Times New Roman"/>
          <w:sz w:val="22"/>
          <w:szCs w:val="22"/>
        </w:rPr>
        <w:t xml:space="preserve"> and entities</w:t>
      </w:r>
      <w:r w:rsidR="00327E16">
        <w:rPr>
          <w:rFonts w:ascii="Times New Roman" w:hAnsi="Times New Roman" w:cs="Times New Roman"/>
          <w:sz w:val="22"/>
          <w:szCs w:val="22"/>
        </w:rPr>
        <w:t xml:space="preserve"> </w:t>
      </w:r>
      <w:r w:rsidR="00826BB2">
        <w:rPr>
          <w:rFonts w:ascii="Times New Roman" w:hAnsi="Times New Roman" w:cs="Times New Roman"/>
          <w:sz w:val="22"/>
          <w:szCs w:val="22"/>
        </w:rPr>
        <w:t xml:space="preserve">listed on the table below, each of whom </w:t>
      </w:r>
      <w:r w:rsidR="00327E16">
        <w:rPr>
          <w:rFonts w:ascii="Times New Roman" w:hAnsi="Times New Roman" w:cs="Times New Roman"/>
          <w:sz w:val="22"/>
          <w:szCs w:val="22"/>
        </w:rPr>
        <w:t>resid</w:t>
      </w:r>
      <w:r w:rsidR="00826BB2">
        <w:rPr>
          <w:rFonts w:ascii="Times New Roman" w:hAnsi="Times New Roman" w:cs="Times New Roman"/>
          <w:sz w:val="22"/>
          <w:szCs w:val="22"/>
        </w:rPr>
        <w:t>es</w:t>
      </w:r>
      <w:r w:rsidR="00327E16">
        <w:rPr>
          <w:rFonts w:ascii="Times New Roman" w:hAnsi="Times New Roman" w:cs="Times New Roman"/>
          <w:sz w:val="22"/>
          <w:szCs w:val="22"/>
        </w:rPr>
        <w:t xml:space="preserve"> outside of the Russian Federation</w:t>
      </w:r>
      <w:r w:rsidR="009D4A51">
        <w:rPr>
          <w:rFonts w:ascii="Times New Roman" w:hAnsi="Times New Roman" w:cs="Times New Roman"/>
          <w:sz w:val="22"/>
          <w:szCs w:val="22"/>
        </w:rPr>
        <w:t xml:space="preserve">. </w:t>
      </w:r>
    </w:p>
    <w:tbl>
      <w:tblPr>
        <w:tblStyle w:val="TableGrid"/>
        <w:tblW w:w="0" w:type="auto"/>
        <w:jc w:val="center"/>
        <w:tblLook w:val="04A0" w:firstRow="1" w:lastRow="0" w:firstColumn="1" w:lastColumn="0" w:noHBand="0" w:noVBand="1"/>
      </w:tblPr>
      <w:tblGrid>
        <w:gridCol w:w="2337"/>
        <w:gridCol w:w="2337"/>
        <w:gridCol w:w="2338"/>
        <w:gridCol w:w="2338"/>
      </w:tblGrid>
      <w:tr w:rsidR="00826BB2" w:rsidRPr="006F348E" w14:paraId="06EFAA9D" w14:textId="77777777" w:rsidTr="006F348E">
        <w:trPr>
          <w:jc w:val="center"/>
        </w:trPr>
        <w:tc>
          <w:tcPr>
            <w:tcW w:w="2337" w:type="dxa"/>
          </w:tcPr>
          <w:p w14:paraId="6C81C67E" w14:textId="7279C710" w:rsidR="00826BB2" w:rsidRPr="006F348E" w:rsidRDefault="006F348E" w:rsidP="006F348E">
            <w:pPr>
              <w:spacing w:after="240"/>
              <w:jc w:val="center"/>
              <w:rPr>
                <w:rFonts w:ascii="Times New Roman" w:hAnsi="Times New Roman" w:cs="Times New Roman"/>
                <w:b/>
                <w:bCs/>
                <w:sz w:val="22"/>
                <w:szCs w:val="22"/>
              </w:rPr>
            </w:pPr>
            <w:r w:rsidRPr="006F348E">
              <w:rPr>
                <w:rFonts w:ascii="Times New Roman" w:hAnsi="Times New Roman" w:cs="Times New Roman"/>
                <w:b/>
                <w:bCs/>
                <w:sz w:val="22"/>
                <w:szCs w:val="22"/>
              </w:rPr>
              <w:t>Name of Stockholder</w:t>
            </w:r>
          </w:p>
        </w:tc>
        <w:tc>
          <w:tcPr>
            <w:tcW w:w="2337" w:type="dxa"/>
          </w:tcPr>
          <w:p w14:paraId="49A8C616" w14:textId="40D2AC40" w:rsidR="00826BB2" w:rsidRPr="006F348E" w:rsidRDefault="006F348E" w:rsidP="006F348E">
            <w:pPr>
              <w:spacing w:after="240"/>
              <w:jc w:val="center"/>
              <w:rPr>
                <w:rFonts w:ascii="Times New Roman" w:hAnsi="Times New Roman" w:cs="Times New Roman"/>
                <w:b/>
                <w:bCs/>
                <w:sz w:val="22"/>
                <w:szCs w:val="22"/>
              </w:rPr>
            </w:pPr>
            <w:r w:rsidRPr="006F348E">
              <w:rPr>
                <w:rFonts w:ascii="Times New Roman" w:hAnsi="Times New Roman" w:cs="Times New Roman"/>
                <w:b/>
                <w:bCs/>
                <w:sz w:val="22"/>
                <w:szCs w:val="22"/>
              </w:rPr>
              <w:t>Number of Shares Owned</w:t>
            </w:r>
          </w:p>
        </w:tc>
        <w:tc>
          <w:tcPr>
            <w:tcW w:w="2338" w:type="dxa"/>
          </w:tcPr>
          <w:p w14:paraId="6AC40CA3" w14:textId="48C6D277" w:rsidR="00826BB2" w:rsidRPr="006F348E" w:rsidRDefault="006F348E" w:rsidP="006F348E">
            <w:pPr>
              <w:spacing w:after="240"/>
              <w:jc w:val="center"/>
              <w:rPr>
                <w:rFonts w:ascii="Times New Roman" w:hAnsi="Times New Roman" w:cs="Times New Roman"/>
                <w:b/>
                <w:bCs/>
                <w:sz w:val="22"/>
                <w:szCs w:val="22"/>
              </w:rPr>
            </w:pPr>
            <w:r w:rsidRPr="006F348E">
              <w:rPr>
                <w:rFonts w:ascii="Times New Roman" w:hAnsi="Times New Roman" w:cs="Times New Roman"/>
                <w:b/>
                <w:bCs/>
                <w:sz w:val="22"/>
                <w:szCs w:val="22"/>
              </w:rPr>
              <w:t>Ownership Percentage</w:t>
            </w:r>
          </w:p>
        </w:tc>
        <w:tc>
          <w:tcPr>
            <w:tcW w:w="2338" w:type="dxa"/>
          </w:tcPr>
          <w:p w14:paraId="7E25B076" w14:textId="0927913E" w:rsidR="00826BB2" w:rsidRPr="006F348E" w:rsidRDefault="006F348E" w:rsidP="006F348E">
            <w:pPr>
              <w:spacing w:after="240"/>
              <w:jc w:val="center"/>
              <w:rPr>
                <w:rFonts w:ascii="Times New Roman" w:hAnsi="Times New Roman" w:cs="Times New Roman"/>
                <w:b/>
                <w:bCs/>
                <w:sz w:val="22"/>
                <w:szCs w:val="22"/>
              </w:rPr>
            </w:pPr>
            <w:r w:rsidRPr="006F348E">
              <w:rPr>
                <w:rFonts w:ascii="Times New Roman" w:hAnsi="Times New Roman" w:cs="Times New Roman"/>
                <w:b/>
                <w:bCs/>
                <w:sz w:val="22"/>
                <w:szCs w:val="22"/>
              </w:rPr>
              <w:t>Country of Residence</w:t>
            </w:r>
          </w:p>
        </w:tc>
      </w:tr>
      <w:tr w:rsidR="00826BB2" w14:paraId="066487A2" w14:textId="77777777" w:rsidTr="006F348E">
        <w:trPr>
          <w:jc w:val="center"/>
        </w:trPr>
        <w:tc>
          <w:tcPr>
            <w:tcW w:w="2337" w:type="dxa"/>
          </w:tcPr>
          <w:p w14:paraId="3370F35F" w14:textId="047F3117" w:rsidR="00826BB2" w:rsidRPr="00220350" w:rsidRDefault="00826BB2" w:rsidP="006F348E">
            <w:pPr>
              <w:spacing w:after="240"/>
              <w:jc w:val="center"/>
              <w:rPr>
                <w:rFonts w:ascii="Times New Roman" w:hAnsi="Times New Roman" w:cs="Times New Roman"/>
                <w:sz w:val="22"/>
                <w:szCs w:val="22"/>
              </w:rPr>
            </w:pPr>
          </w:p>
        </w:tc>
        <w:tc>
          <w:tcPr>
            <w:tcW w:w="2337" w:type="dxa"/>
          </w:tcPr>
          <w:p w14:paraId="0F354F0B" w14:textId="3DBC8676" w:rsidR="00826BB2" w:rsidRPr="00220350" w:rsidRDefault="00826BB2" w:rsidP="006F348E">
            <w:pPr>
              <w:spacing w:after="240"/>
              <w:jc w:val="center"/>
              <w:rPr>
                <w:rFonts w:ascii="Times New Roman" w:hAnsi="Times New Roman" w:cs="Times New Roman"/>
                <w:sz w:val="22"/>
                <w:szCs w:val="22"/>
              </w:rPr>
            </w:pPr>
          </w:p>
        </w:tc>
        <w:tc>
          <w:tcPr>
            <w:tcW w:w="2338" w:type="dxa"/>
          </w:tcPr>
          <w:p w14:paraId="0B261012" w14:textId="4A7676E8" w:rsidR="00826BB2" w:rsidRPr="00220350" w:rsidRDefault="00826BB2" w:rsidP="006F348E">
            <w:pPr>
              <w:spacing w:after="240"/>
              <w:jc w:val="center"/>
              <w:rPr>
                <w:rFonts w:ascii="Times New Roman" w:hAnsi="Times New Roman" w:cs="Times New Roman"/>
                <w:sz w:val="22"/>
                <w:szCs w:val="22"/>
              </w:rPr>
            </w:pPr>
          </w:p>
        </w:tc>
        <w:tc>
          <w:tcPr>
            <w:tcW w:w="2338" w:type="dxa"/>
          </w:tcPr>
          <w:p w14:paraId="4E43496C" w14:textId="49336D8D" w:rsidR="00826BB2" w:rsidRPr="00220350" w:rsidRDefault="00A05162" w:rsidP="006F348E">
            <w:pPr>
              <w:spacing w:after="240"/>
              <w:jc w:val="center"/>
              <w:rPr>
                <w:rFonts w:ascii="Times New Roman" w:hAnsi="Times New Roman" w:cs="Times New Roman"/>
                <w:sz w:val="22"/>
                <w:szCs w:val="22"/>
              </w:rPr>
            </w:pPr>
            <w:r>
              <w:rPr>
                <w:rFonts w:ascii="Times New Roman" w:hAnsi="Times New Roman" w:cs="Times New Roman"/>
                <w:sz w:val="22"/>
                <w:szCs w:val="22"/>
              </w:rPr>
              <w:t>United States</w:t>
            </w:r>
          </w:p>
        </w:tc>
      </w:tr>
      <w:tr w:rsidR="00826BB2" w14:paraId="325EB662" w14:textId="77777777" w:rsidTr="006F348E">
        <w:trPr>
          <w:jc w:val="center"/>
        </w:trPr>
        <w:tc>
          <w:tcPr>
            <w:tcW w:w="2337" w:type="dxa"/>
          </w:tcPr>
          <w:p w14:paraId="59B40BB2" w14:textId="3333B2CB" w:rsidR="00826BB2" w:rsidRDefault="00826BB2" w:rsidP="006F348E">
            <w:pPr>
              <w:spacing w:after="240"/>
              <w:jc w:val="center"/>
              <w:rPr>
                <w:rFonts w:ascii="Times New Roman" w:hAnsi="Times New Roman" w:cs="Times New Roman"/>
                <w:sz w:val="22"/>
                <w:szCs w:val="22"/>
              </w:rPr>
            </w:pPr>
          </w:p>
        </w:tc>
        <w:tc>
          <w:tcPr>
            <w:tcW w:w="2337" w:type="dxa"/>
          </w:tcPr>
          <w:p w14:paraId="6B318E31" w14:textId="6B3A35ED" w:rsidR="00826BB2" w:rsidRDefault="00826BB2" w:rsidP="006F348E">
            <w:pPr>
              <w:spacing w:after="240"/>
              <w:jc w:val="center"/>
              <w:rPr>
                <w:rFonts w:ascii="Times New Roman" w:hAnsi="Times New Roman" w:cs="Times New Roman"/>
                <w:sz w:val="22"/>
                <w:szCs w:val="22"/>
              </w:rPr>
            </w:pPr>
          </w:p>
        </w:tc>
        <w:tc>
          <w:tcPr>
            <w:tcW w:w="2338" w:type="dxa"/>
          </w:tcPr>
          <w:p w14:paraId="6728E888" w14:textId="54841C30" w:rsidR="00826BB2" w:rsidRDefault="00826BB2" w:rsidP="006F348E">
            <w:pPr>
              <w:spacing w:after="240"/>
              <w:jc w:val="center"/>
              <w:rPr>
                <w:rFonts w:ascii="Times New Roman" w:hAnsi="Times New Roman" w:cs="Times New Roman"/>
                <w:sz w:val="22"/>
                <w:szCs w:val="22"/>
              </w:rPr>
            </w:pPr>
          </w:p>
        </w:tc>
        <w:tc>
          <w:tcPr>
            <w:tcW w:w="2338" w:type="dxa"/>
          </w:tcPr>
          <w:p w14:paraId="276D97A1" w14:textId="3D75C3E8" w:rsidR="00826BB2" w:rsidRPr="00A05162" w:rsidRDefault="00A05162" w:rsidP="006F348E">
            <w:pPr>
              <w:spacing w:after="240"/>
              <w:jc w:val="center"/>
              <w:rPr>
                <w:rFonts w:ascii="Times New Roman" w:hAnsi="Times New Roman" w:cs="Times New Roman"/>
                <w:sz w:val="22"/>
                <w:szCs w:val="22"/>
              </w:rPr>
            </w:pPr>
            <w:r>
              <w:rPr>
                <w:rFonts w:ascii="Times New Roman" w:hAnsi="Times New Roman" w:cs="Times New Roman"/>
                <w:sz w:val="22"/>
                <w:szCs w:val="22"/>
              </w:rPr>
              <w:t>Armenia</w:t>
            </w:r>
          </w:p>
        </w:tc>
      </w:tr>
      <w:tr w:rsidR="006F348E" w14:paraId="21C9AD4D" w14:textId="77777777" w:rsidTr="006F348E">
        <w:trPr>
          <w:jc w:val="center"/>
        </w:trPr>
        <w:tc>
          <w:tcPr>
            <w:tcW w:w="2337" w:type="dxa"/>
          </w:tcPr>
          <w:p w14:paraId="26D1371F" w14:textId="64EA916B" w:rsidR="006F348E" w:rsidRPr="00220350" w:rsidRDefault="006F348E" w:rsidP="006F348E">
            <w:pPr>
              <w:spacing w:after="240"/>
              <w:jc w:val="center"/>
              <w:rPr>
                <w:rFonts w:ascii="Times New Roman" w:hAnsi="Times New Roman" w:cs="Times New Roman"/>
                <w:sz w:val="22"/>
                <w:szCs w:val="22"/>
              </w:rPr>
            </w:pPr>
          </w:p>
        </w:tc>
        <w:tc>
          <w:tcPr>
            <w:tcW w:w="2337" w:type="dxa"/>
          </w:tcPr>
          <w:p w14:paraId="433C6220" w14:textId="5429DC05" w:rsidR="006F348E" w:rsidRPr="00220350" w:rsidRDefault="006F348E" w:rsidP="006F348E">
            <w:pPr>
              <w:spacing w:after="240"/>
              <w:jc w:val="center"/>
              <w:rPr>
                <w:rFonts w:ascii="Times New Roman" w:hAnsi="Times New Roman" w:cs="Times New Roman"/>
                <w:sz w:val="22"/>
                <w:szCs w:val="22"/>
              </w:rPr>
            </w:pPr>
          </w:p>
        </w:tc>
        <w:tc>
          <w:tcPr>
            <w:tcW w:w="2338" w:type="dxa"/>
          </w:tcPr>
          <w:p w14:paraId="7E8D327F" w14:textId="11A72457" w:rsidR="006F348E" w:rsidRPr="00220350" w:rsidRDefault="006F348E" w:rsidP="006F348E">
            <w:pPr>
              <w:spacing w:after="240"/>
              <w:jc w:val="center"/>
              <w:rPr>
                <w:rFonts w:ascii="Times New Roman" w:hAnsi="Times New Roman" w:cs="Times New Roman"/>
                <w:sz w:val="22"/>
                <w:szCs w:val="22"/>
              </w:rPr>
            </w:pPr>
          </w:p>
        </w:tc>
        <w:tc>
          <w:tcPr>
            <w:tcW w:w="2338" w:type="dxa"/>
          </w:tcPr>
          <w:p w14:paraId="09D74048" w14:textId="7BBB3ADF" w:rsidR="006F348E" w:rsidRPr="00A83809" w:rsidRDefault="00A05162" w:rsidP="006F348E">
            <w:pPr>
              <w:spacing w:after="240"/>
              <w:jc w:val="center"/>
              <w:rPr>
                <w:rFonts w:ascii="Times New Roman" w:hAnsi="Times New Roman" w:cs="Times New Roman"/>
                <w:sz w:val="22"/>
                <w:szCs w:val="22"/>
              </w:rPr>
            </w:pPr>
            <w:r>
              <w:rPr>
                <w:rFonts w:ascii="Times New Roman" w:hAnsi="Times New Roman" w:cs="Times New Roman"/>
                <w:sz w:val="22"/>
                <w:szCs w:val="22"/>
              </w:rPr>
              <w:t>Cyprus</w:t>
            </w:r>
          </w:p>
        </w:tc>
      </w:tr>
      <w:tr w:rsidR="006F348E" w14:paraId="66337CB0" w14:textId="77777777" w:rsidTr="006F348E">
        <w:trPr>
          <w:jc w:val="center"/>
        </w:trPr>
        <w:tc>
          <w:tcPr>
            <w:tcW w:w="2337" w:type="dxa"/>
          </w:tcPr>
          <w:p w14:paraId="63945833" w14:textId="393619CA" w:rsidR="006F348E" w:rsidRDefault="006F348E" w:rsidP="006F348E">
            <w:pPr>
              <w:spacing w:after="240"/>
              <w:jc w:val="center"/>
              <w:rPr>
                <w:rFonts w:ascii="Times New Roman" w:hAnsi="Times New Roman" w:cs="Times New Roman"/>
                <w:sz w:val="22"/>
                <w:szCs w:val="22"/>
              </w:rPr>
            </w:pPr>
          </w:p>
        </w:tc>
        <w:tc>
          <w:tcPr>
            <w:tcW w:w="2337" w:type="dxa"/>
          </w:tcPr>
          <w:p w14:paraId="4D0890F7" w14:textId="167247B8" w:rsidR="006F348E" w:rsidRDefault="006F348E" w:rsidP="006F348E">
            <w:pPr>
              <w:spacing w:after="240"/>
              <w:jc w:val="center"/>
              <w:rPr>
                <w:rFonts w:ascii="Times New Roman" w:hAnsi="Times New Roman" w:cs="Times New Roman"/>
                <w:sz w:val="22"/>
                <w:szCs w:val="22"/>
              </w:rPr>
            </w:pPr>
          </w:p>
        </w:tc>
        <w:tc>
          <w:tcPr>
            <w:tcW w:w="2338" w:type="dxa"/>
          </w:tcPr>
          <w:p w14:paraId="5CAE435F" w14:textId="582B769D" w:rsidR="006F348E" w:rsidRDefault="006F348E" w:rsidP="006F348E">
            <w:pPr>
              <w:spacing w:after="240"/>
              <w:jc w:val="center"/>
              <w:rPr>
                <w:rFonts w:ascii="Times New Roman" w:hAnsi="Times New Roman" w:cs="Times New Roman"/>
                <w:sz w:val="22"/>
                <w:szCs w:val="22"/>
              </w:rPr>
            </w:pPr>
          </w:p>
        </w:tc>
        <w:tc>
          <w:tcPr>
            <w:tcW w:w="2338" w:type="dxa"/>
          </w:tcPr>
          <w:p w14:paraId="245B8614" w14:textId="5C96427F" w:rsidR="006F348E" w:rsidRDefault="00A05162" w:rsidP="006F348E">
            <w:pPr>
              <w:spacing w:after="240"/>
              <w:jc w:val="center"/>
              <w:rPr>
                <w:rFonts w:ascii="Times New Roman" w:hAnsi="Times New Roman" w:cs="Times New Roman"/>
                <w:sz w:val="22"/>
                <w:szCs w:val="22"/>
              </w:rPr>
            </w:pPr>
            <w:r>
              <w:rPr>
                <w:rFonts w:ascii="Times New Roman" w:hAnsi="Times New Roman" w:cs="Times New Roman"/>
                <w:sz w:val="22"/>
                <w:szCs w:val="22"/>
              </w:rPr>
              <w:t>British Virgin Islands</w:t>
            </w:r>
          </w:p>
        </w:tc>
      </w:tr>
    </w:tbl>
    <w:p w14:paraId="2CD8C52B" w14:textId="77777777" w:rsidR="000717BB" w:rsidRDefault="000717BB" w:rsidP="009D4A51">
      <w:pPr>
        <w:spacing w:after="240"/>
        <w:ind w:firstLine="720"/>
        <w:jc w:val="both"/>
        <w:rPr>
          <w:rFonts w:ascii="Times New Roman" w:hAnsi="Times New Roman" w:cs="Times New Roman"/>
          <w:sz w:val="22"/>
          <w:szCs w:val="22"/>
        </w:rPr>
      </w:pPr>
    </w:p>
    <w:p w14:paraId="72D87E4F" w14:textId="3D5C4CCB" w:rsidR="00B33096" w:rsidRDefault="00B33096" w:rsidP="009D4A51">
      <w:pPr>
        <w:spacing w:after="240"/>
        <w:ind w:firstLine="720"/>
        <w:jc w:val="both"/>
        <w:rPr>
          <w:rFonts w:ascii="Times New Roman" w:hAnsi="Times New Roman" w:cs="Times New Roman"/>
          <w:sz w:val="22"/>
          <w:szCs w:val="22"/>
        </w:rPr>
      </w:pPr>
      <w:r>
        <w:rPr>
          <w:rFonts w:ascii="Times New Roman" w:hAnsi="Times New Roman" w:cs="Times New Roman"/>
          <w:sz w:val="22"/>
          <w:szCs w:val="22"/>
        </w:rPr>
        <w:t xml:space="preserve">Attached as Exhibit H is the </w:t>
      </w:r>
      <w:r w:rsidR="009D4648">
        <w:rPr>
          <w:rFonts w:ascii="Times New Roman" w:hAnsi="Times New Roman" w:cs="Times New Roman"/>
          <w:sz w:val="22"/>
          <w:szCs w:val="22"/>
        </w:rPr>
        <w:t xml:space="preserve">current </w:t>
      </w:r>
      <w:r>
        <w:rPr>
          <w:rFonts w:ascii="Times New Roman" w:hAnsi="Times New Roman" w:cs="Times New Roman"/>
          <w:sz w:val="22"/>
          <w:szCs w:val="22"/>
        </w:rPr>
        <w:t xml:space="preserve">extract from </w:t>
      </w:r>
      <w:r w:rsidR="009D4648">
        <w:rPr>
          <w:rFonts w:ascii="Times New Roman" w:hAnsi="Times New Roman" w:cs="Times New Roman"/>
          <w:sz w:val="22"/>
          <w:szCs w:val="22"/>
        </w:rPr>
        <w:t xml:space="preserve">commercial register of </w:t>
      </w:r>
      <w:r w:rsidR="00A05162">
        <w:rPr>
          <w:rFonts w:ascii="Times New Roman" w:hAnsi="Times New Roman" w:cs="Times New Roman"/>
          <w:sz w:val="22"/>
          <w:szCs w:val="22"/>
        </w:rPr>
        <w:t>the British Virgin</w:t>
      </w:r>
      <w:r w:rsidR="009D4648">
        <w:rPr>
          <w:rFonts w:ascii="Times New Roman" w:hAnsi="Times New Roman" w:cs="Times New Roman"/>
          <w:sz w:val="22"/>
          <w:szCs w:val="22"/>
        </w:rPr>
        <w:t xml:space="preserve"> Islands evidencing that</w:t>
      </w:r>
      <w:r w:rsidR="00A05162" w:rsidRPr="00A05162">
        <w:rPr>
          <w:rFonts w:ascii="Times New Roman" w:hAnsi="Times New Roman" w:cs="Times New Roman"/>
          <w:sz w:val="22"/>
          <w:szCs w:val="22"/>
          <w:highlight w:val="yellow"/>
        </w:rPr>
        <w:t>___________</w:t>
      </w:r>
      <w:r>
        <w:rPr>
          <w:rFonts w:ascii="Times New Roman" w:hAnsi="Times New Roman" w:cs="Times New Roman"/>
          <w:sz w:val="22"/>
          <w:szCs w:val="22"/>
        </w:rPr>
        <w:t xml:space="preserve"> is an entity formed</w:t>
      </w:r>
      <w:r w:rsidR="009D4648">
        <w:rPr>
          <w:rFonts w:ascii="Times New Roman" w:hAnsi="Times New Roman" w:cs="Times New Roman"/>
          <w:sz w:val="22"/>
          <w:szCs w:val="22"/>
        </w:rPr>
        <w:t xml:space="preserve"> and existing under the laws of </w:t>
      </w:r>
      <w:r w:rsidR="00A05162">
        <w:rPr>
          <w:rFonts w:ascii="Times New Roman" w:hAnsi="Times New Roman" w:cs="Times New Roman"/>
          <w:sz w:val="22"/>
          <w:szCs w:val="22"/>
        </w:rPr>
        <w:t>British Virgin</w:t>
      </w:r>
      <w:r w:rsidR="00A05162">
        <w:rPr>
          <w:rFonts w:ascii="Times New Roman" w:hAnsi="Times New Roman" w:cs="Times New Roman"/>
          <w:sz w:val="22"/>
          <w:szCs w:val="22"/>
        </w:rPr>
        <w:t xml:space="preserve"> </w:t>
      </w:r>
      <w:r w:rsidR="009D4648">
        <w:rPr>
          <w:rFonts w:ascii="Times New Roman" w:hAnsi="Times New Roman" w:cs="Times New Roman"/>
          <w:sz w:val="22"/>
          <w:szCs w:val="22"/>
        </w:rPr>
        <w:t>Islands</w:t>
      </w:r>
      <w:r>
        <w:rPr>
          <w:rFonts w:ascii="Times New Roman" w:hAnsi="Times New Roman" w:cs="Times New Roman"/>
          <w:sz w:val="22"/>
          <w:szCs w:val="22"/>
        </w:rPr>
        <w:t xml:space="preserve">. </w:t>
      </w:r>
    </w:p>
    <w:p w14:paraId="53F91333" w14:textId="14FE1781" w:rsidR="001A1955" w:rsidRDefault="001A1955" w:rsidP="009D4A51">
      <w:pPr>
        <w:spacing w:after="240"/>
        <w:ind w:firstLine="720"/>
        <w:jc w:val="both"/>
        <w:rPr>
          <w:rFonts w:ascii="Times New Roman" w:hAnsi="Times New Roman" w:cs="Times New Roman"/>
          <w:sz w:val="22"/>
          <w:szCs w:val="22"/>
        </w:rPr>
      </w:pPr>
      <w:r>
        <w:rPr>
          <w:rFonts w:ascii="Times New Roman" w:hAnsi="Times New Roman" w:cs="Times New Roman"/>
          <w:sz w:val="22"/>
          <w:szCs w:val="22"/>
        </w:rPr>
        <w:t xml:space="preserve">I trust that the foregoing explanation and the attached evidence demonstrates that the Company is </w:t>
      </w:r>
      <w:r w:rsidRPr="00A05162">
        <w:rPr>
          <w:rFonts w:ascii="Times New Roman" w:hAnsi="Times New Roman" w:cs="Times New Roman"/>
          <w:b/>
          <w:bCs/>
          <w:sz w:val="22"/>
          <w:szCs w:val="22"/>
          <w:u w:val="single"/>
        </w:rPr>
        <w:t xml:space="preserve">not owned or controlled by </w:t>
      </w:r>
      <w:r w:rsidR="0040490F" w:rsidRPr="00A05162">
        <w:rPr>
          <w:rFonts w:ascii="Times New Roman" w:hAnsi="Times New Roman" w:cs="Times New Roman"/>
          <w:b/>
          <w:bCs/>
          <w:sz w:val="22"/>
          <w:szCs w:val="22"/>
          <w:u w:val="single"/>
        </w:rPr>
        <w:t>person</w:t>
      </w:r>
      <w:r w:rsidR="00BA280C" w:rsidRPr="00A05162">
        <w:rPr>
          <w:rFonts w:ascii="Times New Roman" w:hAnsi="Times New Roman" w:cs="Times New Roman"/>
          <w:b/>
          <w:bCs/>
          <w:sz w:val="22"/>
          <w:szCs w:val="22"/>
          <w:u w:val="single"/>
        </w:rPr>
        <w:t>(s)</w:t>
      </w:r>
      <w:r w:rsidR="0040490F" w:rsidRPr="00A05162">
        <w:rPr>
          <w:rFonts w:ascii="Times New Roman" w:hAnsi="Times New Roman" w:cs="Times New Roman"/>
          <w:b/>
          <w:bCs/>
          <w:sz w:val="22"/>
          <w:szCs w:val="22"/>
          <w:u w:val="single"/>
        </w:rPr>
        <w:t xml:space="preserve"> located in the Russian Federation</w:t>
      </w:r>
      <w:r w:rsidR="0040490F">
        <w:rPr>
          <w:rFonts w:ascii="Times New Roman" w:hAnsi="Times New Roman" w:cs="Times New Roman"/>
          <w:sz w:val="22"/>
          <w:szCs w:val="22"/>
        </w:rPr>
        <w:t xml:space="preserve">. As such the Determination does not apply to the Company. I therefore respectfully ask that the Delaware SOS lift </w:t>
      </w:r>
      <w:r w:rsidR="0040490F" w:rsidRPr="00A36E19">
        <w:rPr>
          <w:rFonts w:ascii="Times New Roman" w:hAnsi="Times New Roman" w:cs="Times New Roman"/>
          <w:sz w:val="22"/>
          <w:szCs w:val="22"/>
        </w:rPr>
        <w:t xml:space="preserve">the block from the Company </w:t>
      </w:r>
      <w:r w:rsidR="0040490F">
        <w:rPr>
          <w:rFonts w:ascii="Times New Roman" w:hAnsi="Times New Roman" w:cs="Times New Roman"/>
          <w:sz w:val="22"/>
          <w:szCs w:val="22"/>
        </w:rPr>
        <w:t>so that the</w:t>
      </w:r>
      <w:r w:rsidR="0040490F" w:rsidRPr="00A36E19">
        <w:rPr>
          <w:rFonts w:ascii="Times New Roman" w:hAnsi="Times New Roman" w:cs="Times New Roman"/>
          <w:sz w:val="22"/>
          <w:szCs w:val="22"/>
        </w:rPr>
        <w:t xml:space="preserve"> Company </w:t>
      </w:r>
      <w:r w:rsidR="0040490F">
        <w:rPr>
          <w:rFonts w:ascii="Times New Roman" w:hAnsi="Times New Roman" w:cs="Times New Roman"/>
          <w:sz w:val="22"/>
          <w:szCs w:val="22"/>
        </w:rPr>
        <w:t>may continue to</w:t>
      </w:r>
      <w:r w:rsidR="0040490F" w:rsidRPr="00A36E19">
        <w:rPr>
          <w:rFonts w:ascii="Times New Roman" w:hAnsi="Times New Roman" w:cs="Times New Roman"/>
          <w:sz w:val="22"/>
          <w:szCs w:val="22"/>
        </w:rPr>
        <w:t xml:space="preserve"> transact </w:t>
      </w:r>
      <w:r w:rsidR="0040490F">
        <w:rPr>
          <w:rFonts w:ascii="Times New Roman" w:hAnsi="Times New Roman" w:cs="Times New Roman"/>
          <w:sz w:val="22"/>
          <w:szCs w:val="22"/>
        </w:rPr>
        <w:t>business in the United States</w:t>
      </w:r>
      <w:r w:rsidR="0040490F" w:rsidRPr="00A36E19">
        <w:rPr>
          <w:rFonts w:ascii="Times New Roman" w:hAnsi="Times New Roman" w:cs="Times New Roman"/>
          <w:sz w:val="22"/>
          <w:szCs w:val="22"/>
        </w:rPr>
        <w:t>, otherwise the Company may sustain irreparable economic harm</w:t>
      </w:r>
      <w:r w:rsidR="0040490F">
        <w:rPr>
          <w:rFonts w:ascii="Times New Roman" w:hAnsi="Times New Roman" w:cs="Times New Roman"/>
          <w:sz w:val="22"/>
          <w:szCs w:val="22"/>
        </w:rPr>
        <w:t>.</w:t>
      </w:r>
    </w:p>
    <w:p w14:paraId="0E0A2224" w14:textId="67DDC27C" w:rsidR="005F5B8B" w:rsidRDefault="005F5B8B" w:rsidP="009D4A51">
      <w:pPr>
        <w:spacing w:after="240"/>
        <w:ind w:firstLine="720"/>
        <w:jc w:val="both"/>
        <w:rPr>
          <w:rFonts w:ascii="Times New Roman" w:hAnsi="Times New Roman" w:cs="Times New Roman"/>
          <w:sz w:val="22"/>
          <w:szCs w:val="22"/>
        </w:rPr>
      </w:pPr>
      <w:r w:rsidRPr="00CC5638">
        <w:rPr>
          <w:rFonts w:ascii="Times New Roman" w:hAnsi="Times New Roman" w:cs="Times New Roman"/>
          <w:sz w:val="22"/>
          <w:szCs w:val="22"/>
        </w:rPr>
        <w:t>I declare under penalty of perjury that the foregoing is true and correct</w:t>
      </w:r>
      <w:r>
        <w:rPr>
          <w:rFonts w:ascii="Times New Roman" w:hAnsi="Times New Roman" w:cs="Times New Roman"/>
          <w:sz w:val="22"/>
          <w:szCs w:val="22"/>
        </w:rPr>
        <w:t xml:space="preserve"> and that the information provided in the Exhibits to this letter is accurate and complete, and that</w:t>
      </w:r>
      <w:r w:rsidR="00704BC1">
        <w:rPr>
          <w:rFonts w:ascii="Times New Roman" w:hAnsi="Times New Roman" w:cs="Times New Roman"/>
          <w:sz w:val="22"/>
          <w:szCs w:val="22"/>
        </w:rPr>
        <w:t xml:space="preserve"> no</w:t>
      </w:r>
      <w:r>
        <w:rPr>
          <w:rFonts w:ascii="Times New Roman" w:hAnsi="Times New Roman" w:cs="Times New Roman"/>
          <w:sz w:val="22"/>
          <w:szCs w:val="22"/>
        </w:rPr>
        <w:t xml:space="preserve"> relevant information has been omitted.</w:t>
      </w:r>
    </w:p>
    <w:p w14:paraId="3AF6D01D" w14:textId="32E2B64E" w:rsidR="0040490F" w:rsidRDefault="0040490F" w:rsidP="00ED0AB5">
      <w:pPr>
        <w:spacing w:after="240"/>
        <w:ind w:firstLine="720"/>
        <w:jc w:val="both"/>
        <w:rPr>
          <w:rFonts w:ascii="Times New Roman" w:hAnsi="Times New Roman" w:cs="Times New Roman"/>
          <w:sz w:val="22"/>
          <w:szCs w:val="22"/>
        </w:rPr>
      </w:pPr>
      <w:r w:rsidRPr="00A36E19">
        <w:rPr>
          <w:rFonts w:ascii="Times New Roman" w:hAnsi="Times New Roman" w:cs="Times New Roman"/>
          <w:sz w:val="22"/>
          <w:szCs w:val="22"/>
        </w:rPr>
        <w:t>Please direct any questions regarding the foregoing</w:t>
      </w:r>
      <w:r>
        <w:rPr>
          <w:rFonts w:ascii="Times New Roman" w:hAnsi="Times New Roman" w:cs="Times New Roman"/>
          <w:sz w:val="22"/>
          <w:szCs w:val="22"/>
        </w:rPr>
        <w:t xml:space="preserve"> to the undersigned</w:t>
      </w:r>
      <w:r w:rsidR="00E94A83">
        <w:rPr>
          <w:rFonts w:ascii="Times New Roman" w:hAnsi="Times New Roman" w:cs="Times New Roman"/>
          <w:sz w:val="22"/>
          <w:szCs w:val="22"/>
        </w:rPr>
        <w:t xml:space="preserve"> at </w:t>
      </w:r>
      <w:r w:rsidR="00A05162">
        <w:rPr>
          <w:rFonts w:ascii="Times New Roman" w:hAnsi="Times New Roman" w:cs="Times New Roman"/>
          <w:sz w:val="22"/>
          <w:szCs w:val="22"/>
        </w:rPr>
        <w:t>[</w:t>
      </w:r>
      <w:r w:rsidR="00A05162" w:rsidRPr="00A05162">
        <w:rPr>
          <w:rFonts w:ascii="Times New Roman" w:hAnsi="Times New Roman" w:cs="Times New Roman"/>
          <w:sz w:val="22"/>
          <w:szCs w:val="22"/>
          <w:highlight w:val="yellow"/>
        </w:rPr>
        <w:t>Address</w:t>
      </w:r>
      <w:r w:rsidR="00A05162">
        <w:rPr>
          <w:rFonts w:ascii="Times New Roman" w:hAnsi="Times New Roman" w:cs="Times New Roman"/>
          <w:sz w:val="22"/>
          <w:szCs w:val="22"/>
        </w:rPr>
        <w:t>] and [</w:t>
      </w:r>
      <w:r w:rsidR="00A05162" w:rsidRPr="00A05162">
        <w:rPr>
          <w:rFonts w:ascii="Times New Roman" w:hAnsi="Times New Roman" w:cs="Times New Roman"/>
          <w:sz w:val="22"/>
          <w:szCs w:val="22"/>
          <w:highlight w:val="yellow"/>
        </w:rPr>
        <w:t>E-mail</w:t>
      </w:r>
      <w:r w:rsidR="00A05162">
        <w:rPr>
          <w:rFonts w:ascii="Times New Roman" w:hAnsi="Times New Roman" w:cs="Times New Roman"/>
          <w:sz w:val="22"/>
          <w:szCs w:val="22"/>
        </w:rPr>
        <w:t>], and [</w:t>
      </w:r>
      <w:r w:rsidR="00A05162" w:rsidRPr="00A05162">
        <w:rPr>
          <w:rFonts w:ascii="Times New Roman" w:hAnsi="Times New Roman" w:cs="Times New Roman"/>
          <w:sz w:val="22"/>
          <w:szCs w:val="22"/>
          <w:highlight w:val="yellow"/>
        </w:rPr>
        <w:t>Telephone</w:t>
      </w:r>
      <w:r w:rsidR="00A05162">
        <w:rPr>
          <w:rFonts w:ascii="Times New Roman" w:hAnsi="Times New Roman" w:cs="Times New Roman"/>
          <w:sz w:val="22"/>
          <w:szCs w:val="22"/>
        </w:rPr>
        <w:t>].</w:t>
      </w:r>
    </w:p>
    <w:p w14:paraId="5BEF2811" w14:textId="473A4D69" w:rsidR="007659BB" w:rsidRPr="00A36E19" w:rsidRDefault="007659BB" w:rsidP="00F47B13">
      <w:pPr>
        <w:ind w:firstLine="720"/>
        <w:jc w:val="both"/>
        <w:rPr>
          <w:rFonts w:ascii="Times New Roman" w:hAnsi="Times New Roman" w:cs="Times New Roman"/>
          <w:sz w:val="22"/>
          <w:szCs w:val="22"/>
        </w:rPr>
      </w:pPr>
      <w:r w:rsidRPr="00A36E19">
        <w:rPr>
          <w:rFonts w:ascii="Times New Roman" w:hAnsi="Times New Roman" w:cs="Times New Roman"/>
          <w:sz w:val="22"/>
          <w:szCs w:val="22"/>
        </w:rPr>
        <w:t xml:space="preserve">Thank you </w:t>
      </w:r>
      <w:r w:rsidR="00E94A83">
        <w:rPr>
          <w:rFonts w:ascii="Times New Roman" w:hAnsi="Times New Roman" w:cs="Times New Roman"/>
          <w:sz w:val="22"/>
          <w:szCs w:val="22"/>
        </w:rPr>
        <w:t xml:space="preserve">very much </w:t>
      </w:r>
      <w:r w:rsidRPr="00A36E19">
        <w:rPr>
          <w:rFonts w:ascii="Times New Roman" w:hAnsi="Times New Roman" w:cs="Times New Roman"/>
          <w:sz w:val="22"/>
          <w:szCs w:val="22"/>
        </w:rPr>
        <w:t xml:space="preserve">for your assistance in this matter. </w:t>
      </w:r>
    </w:p>
    <w:p w14:paraId="00384567" w14:textId="4CB19B52" w:rsidR="007659BB" w:rsidRPr="00A36E19" w:rsidRDefault="007659BB">
      <w:pPr>
        <w:rPr>
          <w:rFonts w:ascii="Times New Roman" w:hAnsi="Times New Roman" w:cs="Times New Roman"/>
          <w:sz w:val="22"/>
          <w:szCs w:val="22"/>
        </w:rPr>
      </w:pPr>
    </w:p>
    <w:p w14:paraId="72B5756B" w14:textId="74652200" w:rsidR="007659BB" w:rsidRPr="00A36E19" w:rsidRDefault="007659BB">
      <w:pPr>
        <w:rPr>
          <w:rFonts w:ascii="Times New Roman" w:hAnsi="Times New Roman" w:cs="Times New Roman"/>
          <w:sz w:val="22"/>
          <w:szCs w:val="22"/>
        </w:rPr>
      </w:pP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t xml:space="preserve">Very truly yours, </w:t>
      </w:r>
    </w:p>
    <w:p w14:paraId="1B89BAD4" w14:textId="0DD118BB" w:rsidR="007659BB" w:rsidRPr="00A36E19" w:rsidRDefault="007659BB">
      <w:pPr>
        <w:rPr>
          <w:rFonts w:ascii="Times New Roman" w:hAnsi="Times New Roman" w:cs="Times New Roman"/>
          <w:sz w:val="22"/>
          <w:szCs w:val="22"/>
        </w:rPr>
      </w:pPr>
    </w:p>
    <w:p w14:paraId="29AE7CE0" w14:textId="7FAA888F" w:rsidR="007659BB" w:rsidRPr="00A36E19" w:rsidRDefault="007659BB">
      <w:pPr>
        <w:rPr>
          <w:rFonts w:ascii="Times New Roman" w:hAnsi="Times New Roman" w:cs="Times New Roman"/>
          <w:sz w:val="22"/>
          <w:szCs w:val="22"/>
        </w:rPr>
      </w:pPr>
    </w:p>
    <w:p w14:paraId="6BF26696" w14:textId="0BD31BB1" w:rsidR="007659BB" w:rsidRPr="00A36E19" w:rsidRDefault="007659BB">
      <w:pPr>
        <w:rPr>
          <w:rFonts w:ascii="Times New Roman" w:hAnsi="Times New Roman" w:cs="Times New Roman"/>
          <w:sz w:val="22"/>
          <w:szCs w:val="22"/>
          <w:u w:val="single"/>
        </w:rPr>
      </w:pP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00E6674A" w:rsidRPr="00A36E19">
        <w:rPr>
          <w:rFonts w:ascii="Times New Roman" w:hAnsi="Times New Roman" w:cs="Times New Roman"/>
          <w:sz w:val="22"/>
          <w:szCs w:val="22"/>
          <w:u w:val="single"/>
        </w:rPr>
        <w:tab/>
      </w:r>
      <w:r w:rsidR="00E6674A" w:rsidRPr="00A36E19">
        <w:rPr>
          <w:rFonts w:ascii="Times New Roman" w:hAnsi="Times New Roman" w:cs="Times New Roman"/>
          <w:sz w:val="22"/>
          <w:szCs w:val="22"/>
          <w:u w:val="single"/>
        </w:rPr>
        <w:tab/>
      </w:r>
      <w:r w:rsidR="00E6674A" w:rsidRPr="00A36E19">
        <w:rPr>
          <w:rFonts w:ascii="Times New Roman" w:hAnsi="Times New Roman" w:cs="Times New Roman"/>
          <w:sz w:val="22"/>
          <w:szCs w:val="22"/>
          <w:u w:val="single"/>
        </w:rPr>
        <w:tab/>
      </w:r>
      <w:r w:rsidR="00E6674A" w:rsidRPr="00A36E19">
        <w:rPr>
          <w:rFonts w:ascii="Times New Roman" w:hAnsi="Times New Roman" w:cs="Times New Roman"/>
          <w:sz w:val="22"/>
          <w:szCs w:val="22"/>
          <w:u w:val="single"/>
        </w:rPr>
        <w:tab/>
      </w:r>
      <w:r w:rsidR="00E6674A" w:rsidRPr="00A36E19">
        <w:rPr>
          <w:rFonts w:ascii="Times New Roman" w:hAnsi="Times New Roman" w:cs="Times New Roman"/>
          <w:sz w:val="22"/>
          <w:szCs w:val="22"/>
          <w:u w:val="single"/>
        </w:rPr>
        <w:tab/>
      </w:r>
      <w:r w:rsidR="003D25C4" w:rsidRPr="00A36E19">
        <w:rPr>
          <w:rFonts w:ascii="Times New Roman" w:hAnsi="Times New Roman" w:cs="Times New Roman"/>
          <w:sz w:val="22"/>
          <w:szCs w:val="22"/>
          <w:u w:val="single"/>
        </w:rPr>
        <w:tab/>
      </w:r>
      <w:r w:rsidR="003D25C4" w:rsidRPr="00A36E19">
        <w:rPr>
          <w:rFonts w:ascii="Times New Roman" w:hAnsi="Times New Roman" w:cs="Times New Roman"/>
          <w:sz w:val="22"/>
          <w:szCs w:val="22"/>
          <w:u w:val="single"/>
        </w:rPr>
        <w:tab/>
      </w:r>
    </w:p>
    <w:p w14:paraId="68806791" w14:textId="47A8FFFF" w:rsidR="0044429C" w:rsidRDefault="007659BB" w:rsidP="0044429C">
      <w:pPr>
        <w:rPr>
          <w:rFonts w:ascii="Times New Roman" w:hAnsi="Times New Roman" w:cs="Times New Roman"/>
          <w:sz w:val="22"/>
          <w:szCs w:val="22"/>
        </w:rPr>
      </w:pP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00A05162" w:rsidRPr="0044429C">
        <w:rPr>
          <w:rFonts w:ascii="Times New Roman" w:hAnsi="Times New Roman" w:cs="Times New Roman"/>
          <w:sz w:val="22"/>
          <w:szCs w:val="22"/>
          <w:highlight w:val="yellow"/>
        </w:rPr>
        <w:t>[</w:t>
      </w:r>
      <w:r w:rsidR="00A05162" w:rsidRPr="0044429C">
        <w:rPr>
          <w:rFonts w:ascii="Times New Roman" w:hAnsi="Times New Roman" w:cs="Times New Roman"/>
          <w:sz w:val="22"/>
          <w:szCs w:val="22"/>
          <w:highlight w:val="yellow"/>
        </w:rPr>
        <w:tab/>
      </w:r>
      <w:r w:rsidR="00A05162" w:rsidRPr="0044429C">
        <w:rPr>
          <w:rFonts w:ascii="Times New Roman" w:hAnsi="Times New Roman" w:cs="Times New Roman"/>
          <w:sz w:val="22"/>
          <w:szCs w:val="22"/>
          <w:highlight w:val="yellow"/>
        </w:rPr>
        <w:tab/>
        <w:t>]</w:t>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Pr="00A36E19">
        <w:rPr>
          <w:rFonts w:ascii="Times New Roman" w:hAnsi="Times New Roman" w:cs="Times New Roman"/>
          <w:sz w:val="22"/>
          <w:szCs w:val="22"/>
        </w:rPr>
        <w:tab/>
      </w:r>
      <w:r w:rsidR="00BA280C">
        <w:rPr>
          <w:rFonts w:ascii="Times New Roman" w:hAnsi="Times New Roman" w:cs="Times New Roman"/>
          <w:sz w:val="22"/>
          <w:szCs w:val="22"/>
        </w:rPr>
        <w:tab/>
      </w:r>
      <w:r w:rsidR="00E94A83">
        <w:rPr>
          <w:rFonts w:ascii="Times New Roman" w:hAnsi="Times New Roman" w:cs="Times New Roman"/>
          <w:sz w:val="22"/>
          <w:szCs w:val="22"/>
        </w:rPr>
        <w:tab/>
      </w:r>
      <w:r w:rsidR="00E94A83">
        <w:rPr>
          <w:rFonts w:ascii="Times New Roman" w:hAnsi="Times New Roman" w:cs="Times New Roman"/>
          <w:sz w:val="22"/>
          <w:szCs w:val="22"/>
        </w:rPr>
        <w:tab/>
      </w:r>
      <w:r w:rsidR="00E94A83">
        <w:rPr>
          <w:rFonts w:ascii="Times New Roman" w:hAnsi="Times New Roman" w:cs="Times New Roman"/>
          <w:sz w:val="22"/>
          <w:szCs w:val="22"/>
        </w:rPr>
        <w:tab/>
      </w:r>
      <w:r w:rsidR="00E94A83">
        <w:rPr>
          <w:rFonts w:ascii="Times New Roman" w:hAnsi="Times New Roman" w:cs="Times New Roman"/>
          <w:sz w:val="22"/>
          <w:szCs w:val="22"/>
        </w:rPr>
        <w:tab/>
      </w:r>
      <w:r w:rsidRPr="00A36E19">
        <w:rPr>
          <w:rFonts w:ascii="Times New Roman" w:hAnsi="Times New Roman" w:cs="Times New Roman"/>
          <w:sz w:val="22"/>
          <w:szCs w:val="22"/>
        </w:rPr>
        <w:t>C</w:t>
      </w:r>
      <w:r w:rsidR="003E0F0A">
        <w:rPr>
          <w:rFonts w:ascii="Times New Roman" w:hAnsi="Times New Roman" w:cs="Times New Roman"/>
          <w:sz w:val="22"/>
          <w:szCs w:val="22"/>
        </w:rPr>
        <w:t xml:space="preserve">hief </w:t>
      </w:r>
      <w:r w:rsidR="005F5B8B">
        <w:rPr>
          <w:rFonts w:ascii="Times New Roman" w:hAnsi="Times New Roman" w:cs="Times New Roman"/>
          <w:sz w:val="22"/>
          <w:szCs w:val="22"/>
        </w:rPr>
        <w:t xml:space="preserve">Executive </w:t>
      </w:r>
      <w:r w:rsidR="003E0F0A">
        <w:rPr>
          <w:rFonts w:ascii="Times New Roman" w:hAnsi="Times New Roman" w:cs="Times New Roman"/>
          <w:sz w:val="22"/>
          <w:szCs w:val="22"/>
        </w:rPr>
        <w:t>Officer</w:t>
      </w:r>
      <w:r w:rsidR="00E94A83">
        <w:rPr>
          <w:rFonts w:ascii="Times New Roman" w:hAnsi="Times New Roman" w:cs="Times New Roman"/>
          <w:sz w:val="22"/>
          <w:szCs w:val="22"/>
        </w:rPr>
        <w:t xml:space="preserve"> </w:t>
      </w:r>
    </w:p>
    <w:p w14:paraId="3971C708" w14:textId="77777777" w:rsidR="0044429C" w:rsidRDefault="0044429C">
      <w:pPr>
        <w:rPr>
          <w:rFonts w:ascii="Times New Roman" w:hAnsi="Times New Roman" w:cs="Times New Roman"/>
          <w:sz w:val="22"/>
          <w:szCs w:val="22"/>
        </w:rPr>
      </w:pPr>
      <w:r>
        <w:rPr>
          <w:rFonts w:ascii="Times New Roman" w:hAnsi="Times New Roman" w:cs="Times New Roman"/>
          <w:sz w:val="22"/>
          <w:szCs w:val="22"/>
        </w:rPr>
        <w:br w:type="page"/>
      </w:r>
    </w:p>
    <w:p w14:paraId="522745AE" w14:textId="77777777" w:rsidR="0044429C" w:rsidRPr="00E94A83" w:rsidRDefault="0044429C" w:rsidP="0044429C">
      <w:pPr>
        <w:rPr>
          <w:rFonts w:ascii="Times New Roman" w:hAnsi="Times New Roman" w:cs="Times New Roman"/>
          <w:b/>
          <w:bCs/>
          <w:sz w:val="22"/>
          <w:szCs w:val="22"/>
        </w:rPr>
      </w:pPr>
    </w:p>
    <w:p w14:paraId="518E0B58" w14:textId="17628F01" w:rsidR="007659BB" w:rsidRPr="00E94A83" w:rsidRDefault="00E94A83" w:rsidP="00E94A83">
      <w:pPr>
        <w:jc w:val="center"/>
        <w:rPr>
          <w:rFonts w:ascii="Times New Roman" w:hAnsi="Times New Roman" w:cs="Times New Roman"/>
          <w:b/>
          <w:bCs/>
          <w:sz w:val="22"/>
          <w:szCs w:val="22"/>
        </w:rPr>
      </w:pPr>
      <w:r w:rsidRPr="00E94A83">
        <w:rPr>
          <w:rFonts w:ascii="Times New Roman" w:hAnsi="Times New Roman" w:cs="Times New Roman"/>
          <w:b/>
          <w:bCs/>
          <w:sz w:val="22"/>
          <w:szCs w:val="22"/>
        </w:rPr>
        <w:t>EXHIBIT A</w:t>
      </w:r>
    </w:p>
    <w:p w14:paraId="566E92B9" w14:textId="653615B0" w:rsidR="00E94A83" w:rsidRPr="00E94A83" w:rsidRDefault="00E94A83" w:rsidP="00E94A83">
      <w:pPr>
        <w:jc w:val="center"/>
        <w:rPr>
          <w:rFonts w:ascii="Times New Roman" w:hAnsi="Times New Roman" w:cs="Times New Roman"/>
          <w:b/>
          <w:bCs/>
          <w:sz w:val="22"/>
          <w:szCs w:val="22"/>
        </w:rPr>
      </w:pPr>
      <w:r w:rsidRPr="00E94A83">
        <w:rPr>
          <w:rFonts w:ascii="Times New Roman" w:hAnsi="Times New Roman" w:cs="Times New Roman"/>
          <w:b/>
          <w:bCs/>
          <w:sz w:val="22"/>
          <w:szCs w:val="22"/>
        </w:rPr>
        <w:t>DETERMINATION</w:t>
      </w:r>
    </w:p>
    <w:p w14:paraId="66EAEFE7" w14:textId="77777777" w:rsidR="00E94A83" w:rsidRDefault="00E94A83" w:rsidP="00E94A83">
      <w:pPr>
        <w:jc w:val="center"/>
        <w:rPr>
          <w:rFonts w:ascii="Times New Roman" w:hAnsi="Times New Roman" w:cs="Times New Roman"/>
          <w:sz w:val="22"/>
          <w:szCs w:val="22"/>
        </w:rPr>
      </w:pPr>
      <w:r>
        <w:rPr>
          <w:rFonts w:ascii="Times New Roman" w:hAnsi="Times New Roman" w:cs="Times New Roman"/>
          <w:sz w:val="22"/>
          <w:szCs w:val="22"/>
        </w:rPr>
        <w:br w:type="page"/>
      </w:r>
    </w:p>
    <w:p w14:paraId="3BE898AE" w14:textId="06C8EF36" w:rsidR="00E94A83" w:rsidRPr="00E94A83" w:rsidRDefault="00E94A83" w:rsidP="00E94A83">
      <w:pPr>
        <w:jc w:val="center"/>
        <w:rPr>
          <w:rFonts w:ascii="Times New Roman" w:hAnsi="Times New Roman" w:cs="Times New Roman"/>
          <w:b/>
          <w:bCs/>
          <w:sz w:val="22"/>
          <w:szCs w:val="22"/>
        </w:rPr>
      </w:pPr>
      <w:r w:rsidRPr="00E94A83">
        <w:rPr>
          <w:rFonts w:ascii="Times New Roman" w:hAnsi="Times New Roman" w:cs="Times New Roman"/>
          <w:b/>
          <w:bCs/>
          <w:sz w:val="22"/>
          <w:szCs w:val="22"/>
        </w:rPr>
        <w:lastRenderedPageBreak/>
        <w:t>EXHIBIT B</w:t>
      </w:r>
    </w:p>
    <w:p w14:paraId="658D8D28" w14:textId="7273B650" w:rsidR="00E94A83" w:rsidRPr="00E94A83" w:rsidRDefault="00E94A83" w:rsidP="00E94A83">
      <w:pPr>
        <w:jc w:val="center"/>
        <w:rPr>
          <w:rFonts w:ascii="Times New Roman" w:hAnsi="Times New Roman" w:cs="Times New Roman"/>
          <w:b/>
          <w:bCs/>
          <w:sz w:val="22"/>
          <w:szCs w:val="22"/>
        </w:rPr>
      </w:pPr>
      <w:r w:rsidRPr="00E94A83">
        <w:rPr>
          <w:rFonts w:ascii="Times New Roman" w:hAnsi="Times New Roman" w:cs="Times New Roman"/>
          <w:b/>
          <w:bCs/>
          <w:sz w:val="22"/>
          <w:szCs w:val="22"/>
        </w:rPr>
        <w:t>FAQ NO. 1058</w:t>
      </w:r>
    </w:p>
    <w:p w14:paraId="5C261EDC" w14:textId="77777777" w:rsidR="00E94A83" w:rsidRDefault="00E94A83">
      <w:pPr>
        <w:rPr>
          <w:rFonts w:ascii="Times New Roman" w:hAnsi="Times New Roman" w:cs="Times New Roman"/>
          <w:sz w:val="22"/>
          <w:szCs w:val="22"/>
        </w:rPr>
      </w:pPr>
      <w:r>
        <w:rPr>
          <w:rFonts w:ascii="Times New Roman" w:hAnsi="Times New Roman" w:cs="Times New Roman"/>
          <w:sz w:val="22"/>
          <w:szCs w:val="22"/>
        </w:rPr>
        <w:br w:type="page"/>
      </w:r>
    </w:p>
    <w:p w14:paraId="57B91551" w14:textId="54D1321F" w:rsidR="00E94A83" w:rsidRPr="00E94A83" w:rsidRDefault="00E94A83" w:rsidP="00E94A83">
      <w:pPr>
        <w:jc w:val="center"/>
        <w:rPr>
          <w:rFonts w:ascii="Times New Roman" w:hAnsi="Times New Roman" w:cs="Times New Roman"/>
          <w:b/>
          <w:bCs/>
          <w:sz w:val="22"/>
          <w:szCs w:val="22"/>
        </w:rPr>
      </w:pPr>
      <w:r w:rsidRPr="00E94A83">
        <w:rPr>
          <w:rFonts w:ascii="Times New Roman" w:hAnsi="Times New Roman" w:cs="Times New Roman"/>
          <w:b/>
          <w:bCs/>
          <w:sz w:val="22"/>
          <w:szCs w:val="22"/>
        </w:rPr>
        <w:lastRenderedPageBreak/>
        <w:t>EXHIBIT C</w:t>
      </w:r>
    </w:p>
    <w:p w14:paraId="31ED6F83" w14:textId="77ADA550" w:rsidR="00E94A83" w:rsidRDefault="00E94A83">
      <w:pPr>
        <w:rPr>
          <w:rFonts w:ascii="Times New Roman" w:hAnsi="Times New Roman" w:cs="Times New Roman"/>
          <w:sz w:val="22"/>
          <w:szCs w:val="22"/>
        </w:rPr>
      </w:pPr>
    </w:p>
    <w:p w14:paraId="3AA7C015" w14:textId="4808DF54" w:rsidR="0044429C" w:rsidRDefault="0044429C">
      <w:pPr>
        <w:rPr>
          <w:rFonts w:ascii="Times New Roman" w:hAnsi="Times New Roman" w:cs="Times New Roman"/>
          <w:b/>
          <w:bCs/>
          <w:sz w:val="22"/>
          <w:szCs w:val="22"/>
        </w:rPr>
      </w:pPr>
      <w:r>
        <w:rPr>
          <w:rFonts w:ascii="Times New Roman" w:hAnsi="Times New Roman" w:cs="Times New Roman"/>
          <w:b/>
          <w:bCs/>
          <w:sz w:val="22"/>
          <w:szCs w:val="22"/>
        </w:rPr>
        <w:br w:type="page"/>
      </w:r>
    </w:p>
    <w:p w14:paraId="43B3B26D" w14:textId="45A34C72" w:rsidR="000717BB" w:rsidRDefault="0044429C" w:rsidP="0044429C">
      <w:pPr>
        <w:jc w:val="center"/>
        <w:rPr>
          <w:rFonts w:ascii="Times New Roman" w:hAnsi="Times New Roman" w:cs="Times New Roman"/>
          <w:b/>
          <w:bCs/>
          <w:sz w:val="22"/>
          <w:szCs w:val="22"/>
        </w:rPr>
        <w:sectPr w:rsidR="000717BB" w:rsidSect="005D7FAE">
          <w:pgSz w:w="12240" w:h="15840"/>
          <w:pgMar w:top="1080" w:right="1440" w:bottom="630" w:left="1440" w:header="720" w:footer="720" w:gutter="0"/>
          <w:cols w:space="720"/>
          <w:docGrid w:linePitch="360"/>
        </w:sectPr>
      </w:pPr>
      <w:r w:rsidRPr="00E94A83">
        <w:rPr>
          <w:rFonts w:ascii="Times New Roman" w:hAnsi="Times New Roman" w:cs="Times New Roman"/>
          <w:b/>
          <w:bCs/>
          <w:sz w:val="22"/>
          <w:szCs w:val="22"/>
        </w:rPr>
        <w:lastRenderedPageBreak/>
        <w:t>EXHIBIT C</w:t>
      </w:r>
      <w:r>
        <w:rPr>
          <w:rFonts w:ascii="Times New Roman" w:hAnsi="Times New Roman" w:cs="Times New Roman"/>
          <w:b/>
          <w:bCs/>
          <w:sz w:val="22"/>
          <w:szCs w:val="22"/>
        </w:rPr>
        <w:t>-1</w:t>
      </w:r>
    </w:p>
    <w:p w14:paraId="7BC08124" w14:textId="0BD4743F" w:rsidR="00E94A83" w:rsidRPr="00E94A83" w:rsidRDefault="00E94A83" w:rsidP="00E94A83">
      <w:pPr>
        <w:jc w:val="center"/>
        <w:rPr>
          <w:rFonts w:ascii="Times New Roman" w:hAnsi="Times New Roman" w:cs="Times New Roman"/>
          <w:b/>
          <w:bCs/>
          <w:sz w:val="22"/>
          <w:szCs w:val="22"/>
        </w:rPr>
      </w:pPr>
      <w:r w:rsidRPr="00E94A83">
        <w:rPr>
          <w:rFonts w:ascii="Times New Roman" w:hAnsi="Times New Roman" w:cs="Times New Roman"/>
          <w:b/>
          <w:bCs/>
          <w:sz w:val="22"/>
          <w:szCs w:val="22"/>
        </w:rPr>
        <w:lastRenderedPageBreak/>
        <w:t>EXHIBIT D</w:t>
      </w:r>
    </w:p>
    <w:p w14:paraId="371B3BFE" w14:textId="5BABDD08" w:rsidR="00E94A83" w:rsidRPr="00E94A83" w:rsidRDefault="00E94A83" w:rsidP="00E94A83">
      <w:pPr>
        <w:jc w:val="center"/>
        <w:rPr>
          <w:rFonts w:ascii="Times New Roman" w:hAnsi="Times New Roman" w:cs="Times New Roman"/>
          <w:b/>
          <w:bCs/>
          <w:sz w:val="22"/>
          <w:szCs w:val="22"/>
        </w:rPr>
      </w:pPr>
    </w:p>
    <w:p w14:paraId="5080A864" w14:textId="77777777" w:rsidR="000717BB" w:rsidRDefault="000717BB" w:rsidP="00E94A83">
      <w:pPr>
        <w:jc w:val="center"/>
        <w:rPr>
          <w:rFonts w:ascii="Times New Roman" w:hAnsi="Times New Roman" w:cs="Times New Roman"/>
          <w:b/>
          <w:bCs/>
          <w:sz w:val="22"/>
          <w:szCs w:val="22"/>
        </w:rPr>
        <w:sectPr w:rsidR="000717BB" w:rsidSect="005F1499">
          <w:pgSz w:w="12240" w:h="15840"/>
          <w:pgMar w:top="1440" w:right="1440" w:bottom="1440" w:left="1440" w:header="720" w:footer="720" w:gutter="0"/>
          <w:cols w:space="720"/>
          <w:docGrid w:linePitch="360"/>
        </w:sectPr>
      </w:pPr>
    </w:p>
    <w:p w14:paraId="72C8D818" w14:textId="3FB0BD10" w:rsidR="000717BB" w:rsidRDefault="00E94A83" w:rsidP="0044429C">
      <w:pPr>
        <w:jc w:val="center"/>
        <w:rPr>
          <w:rFonts w:ascii="Times New Roman" w:hAnsi="Times New Roman" w:cs="Times New Roman"/>
          <w:b/>
          <w:bCs/>
          <w:sz w:val="22"/>
          <w:szCs w:val="22"/>
        </w:rPr>
        <w:sectPr w:rsidR="000717BB" w:rsidSect="005F1499">
          <w:pgSz w:w="12240" w:h="15840"/>
          <w:pgMar w:top="1440" w:right="1440" w:bottom="1440" w:left="1440" w:header="720" w:footer="720" w:gutter="0"/>
          <w:cols w:space="720"/>
          <w:docGrid w:linePitch="360"/>
        </w:sectPr>
      </w:pPr>
      <w:r w:rsidRPr="00E94A83">
        <w:rPr>
          <w:rFonts w:ascii="Times New Roman" w:hAnsi="Times New Roman" w:cs="Times New Roman"/>
          <w:b/>
          <w:bCs/>
          <w:sz w:val="22"/>
          <w:szCs w:val="22"/>
        </w:rPr>
        <w:lastRenderedPageBreak/>
        <w:t xml:space="preserve">EXHIBIT </w:t>
      </w:r>
      <w:r w:rsidR="0044429C">
        <w:rPr>
          <w:rFonts w:ascii="Times New Roman" w:hAnsi="Times New Roman" w:cs="Times New Roman"/>
          <w:b/>
          <w:bCs/>
          <w:sz w:val="22"/>
          <w:szCs w:val="22"/>
        </w:rPr>
        <w:t>D-1</w:t>
      </w:r>
    </w:p>
    <w:p w14:paraId="2D712894" w14:textId="0C064B40" w:rsidR="00E94A83" w:rsidRDefault="00E94A83" w:rsidP="00220350">
      <w:pPr>
        <w:jc w:val="center"/>
        <w:rPr>
          <w:rFonts w:ascii="Times New Roman" w:hAnsi="Times New Roman" w:cs="Times New Roman"/>
          <w:b/>
          <w:bCs/>
          <w:sz w:val="22"/>
          <w:szCs w:val="22"/>
        </w:rPr>
      </w:pPr>
      <w:r w:rsidRPr="00E94A83">
        <w:rPr>
          <w:rFonts w:ascii="Times New Roman" w:hAnsi="Times New Roman" w:cs="Times New Roman"/>
          <w:b/>
          <w:bCs/>
          <w:sz w:val="22"/>
          <w:szCs w:val="22"/>
        </w:rPr>
        <w:lastRenderedPageBreak/>
        <w:t xml:space="preserve">EXHIBIT </w:t>
      </w:r>
      <w:r w:rsidR="0044429C">
        <w:rPr>
          <w:rFonts w:ascii="Times New Roman" w:hAnsi="Times New Roman" w:cs="Times New Roman"/>
          <w:b/>
          <w:bCs/>
          <w:sz w:val="22"/>
          <w:szCs w:val="22"/>
        </w:rPr>
        <w:t>E</w:t>
      </w:r>
    </w:p>
    <w:sectPr w:rsidR="00E94A83" w:rsidSect="005F14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AA00" w14:textId="77777777" w:rsidR="00F931B6" w:rsidRDefault="00F931B6" w:rsidP="007659BB">
      <w:r>
        <w:separator/>
      </w:r>
    </w:p>
  </w:endnote>
  <w:endnote w:type="continuationSeparator" w:id="0">
    <w:p w14:paraId="158557BF" w14:textId="77777777" w:rsidR="00F931B6" w:rsidRDefault="00F931B6" w:rsidP="0076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9386" w14:textId="77777777" w:rsidR="00F931B6" w:rsidRDefault="00F931B6" w:rsidP="007659BB">
      <w:r>
        <w:separator/>
      </w:r>
    </w:p>
  </w:footnote>
  <w:footnote w:type="continuationSeparator" w:id="0">
    <w:p w14:paraId="49983B7C" w14:textId="77777777" w:rsidR="00F931B6" w:rsidRDefault="00F931B6" w:rsidP="0076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8C9"/>
    <w:multiLevelType w:val="hybridMultilevel"/>
    <w:tmpl w:val="9EBAE21E"/>
    <w:lvl w:ilvl="0" w:tplc="B23EA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2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BB"/>
    <w:rsid w:val="0000738F"/>
    <w:rsid w:val="0001093F"/>
    <w:rsid w:val="000223E7"/>
    <w:rsid w:val="000659A6"/>
    <w:rsid w:val="00066CDD"/>
    <w:rsid w:val="000717BB"/>
    <w:rsid w:val="000D7B69"/>
    <w:rsid w:val="00135259"/>
    <w:rsid w:val="00162840"/>
    <w:rsid w:val="0017013B"/>
    <w:rsid w:val="0019295E"/>
    <w:rsid w:val="0019506B"/>
    <w:rsid w:val="001A1955"/>
    <w:rsid w:val="001B6614"/>
    <w:rsid w:val="001C61C6"/>
    <w:rsid w:val="00220350"/>
    <w:rsid w:val="002438B1"/>
    <w:rsid w:val="00327E16"/>
    <w:rsid w:val="00345F3F"/>
    <w:rsid w:val="0036222A"/>
    <w:rsid w:val="003D25C4"/>
    <w:rsid w:val="003E0F0A"/>
    <w:rsid w:val="0040490F"/>
    <w:rsid w:val="00430261"/>
    <w:rsid w:val="0044429C"/>
    <w:rsid w:val="0055102F"/>
    <w:rsid w:val="005D7FAE"/>
    <w:rsid w:val="005F1499"/>
    <w:rsid w:val="005F5B8B"/>
    <w:rsid w:val="00611A5A"/>
    <w:rsid w:val="00674AC2"/>
    <w:rsid w:val="00676B40"/>
    <w:rsid w:val="006B4712"/>
    <w:rsid w:val="006F348E"/>
    <w:rsid w:val="00704BC1"/>
    <w:rsid w:val="00745A04"/>
    <w:rsid w:val="007659BB"/>
    <w:rsid w:val="00790246"/>
    <w:rsid w:val="0081776B"/>
    <w:rsid w:val="00826839"/>
    <w:rsid w:val="00826BB2"/>
    <w:rsid w:val="00852FDF"/>
    <w:rsid w:val="00862B07"/>
    <w:rsid w:val="0089234C"/>
    <w:rsid w:val="00920F95"/>
    <w:rsid w:val="00973C01"/>
    <w:rsid w:val="00984C35"/>
    <w:rsid w:val="009D4648"/>
    <w:rsid w:val="009D4A51"/>
    <w:rsid w:val="00A05162"/>
    <w:rsid w:val="00A36E19"/>
    <w:rsid w:val="00A532BF"/>
    <w:rsid w:val="00A811D6"/>
    <w:rsid w:val="00A83809"/>
    <w:rsid w:val="00AB0A2B"/>
    <w:rsid w:val="00B10BEC"/>
    <w:rsid w:val="00B33096"/>
    <w:rsid w:val="00BA280C"/>
    <w:rsid w:val="00C3549E"/>
    <w:rsid w:val="00C52B53"/>
    <w:rsid w:val="00C5721B"/>
    <w:rsid w:val="00DE736E"/>
    <w:rsid w:val="00DF5B5D"/>
    <w:rsid w:val="00E1516E"/>
    <w:rsid w:val="00E45BBC"/>
    <w:rsid w:val="00E6674A"/>
    <w:rsid w:val="00E71853"/>
    <w:rsid w:val="00E94A83"/>
    <w:rsid w:val="00E97E79"/>
    <w:rsid w:val="00ED0AB5"/>
    <w:rsid w:val="00F32E70"/>
    <w:rsid w:val="00F47B13"/>
    <w:rsid w:val="00F7704C"/>
    <w:rsid w:val="00F931B6"/>
    <w:rsid w:val="00FC7F4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EB0E"/>
  <w15:chartTrackingRefBased/>
  <w15:docId w15:val="{31C3A6A3-1CC6-7143-B24A-2FC26CA3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9BB"/>
    <w:pPr>
      <w:tabs>
        <w:tab w:val="center" w:pos="4680"/>
        <w:tab w:val="right" w:pos="9360"/>
      </w:tabs>
    </w:pPr>
  </w:style>
  <w:style w:type="character" w:customStyle="1" w:styleId="HeaderChar">
    <w:name w:val="Header Char"/>
    <w:basedOn w:val="DefaultParagraphFont"/>
    <w:link w:val="Header"/>
    <w:uiPriority w:val="99"/>
    <w:rsid w:val="007659BB"/>
  </w:style>
  <w:style w:type="paragraph" w:styleId="Footer">
    <w:name w:val="footer"/>
    <w:basedOn w:val="Normal"/>
    <w:link w:val="FooterChar"/>
    <w:uiPriority w:val="99"/>
    <w:unhideWhenUsed/>
    <w:rsid w:val="007659BB"/>
    <w:pPr>
      <w:tabs>
        <w:tab w:val="center" w:pos="4680"/>
        <w:tab w:val="right" w:pos="9360"/>
      </w:tabs>
    </w:pPr>
  </w:style>
  <w:style w:type="character" w:customStyle="1" w:styleId="FooterChar">
    <w:name w:val="Footer Char"/>
    <w:basedOn w:val="DefaultParagraphFont"/>
    <w:link w:val="Footer"/>
    <w:uiPriority w:val="99"/>
    <w:rsid w:val="007659BB"/>
  </w:style>
  <w:style w:type="paragraph" w:styleId="ListParagraph">
    <w:name w:val="List Paragraph"/>
    <w:basedOn w:val="Normal"/>
    <w:uiPriority w:val="34"/>
    <w:qFormat/>
    <w:rsid w:val="00790246"/>
    <w:pPr>
      <w:ind w:left="720"/>
      <w:contextualSpacing/>
    </w:pPr>
  </w:style>
  <w:style w:type="paragraph" w:styleId="Revision">
    <w:name w:val="Revision"/>
    <w:hidden/>
    <w:uiPriority w:val="99"/>
    <w:semiHidden/>
    <w:rsid w:val="00862B07"/>
  </w:style>
  <w:style w:type="character" w:styleId="CommentReference">
    <w:name w:val="annotation reference"/>
    <w:basedOn w:val="DefaultParagraphFont"/>
    <w:uiPriority w:val="99"/>
    <w:semiHidden/>
    <w:unhideWhenUsed/>
    <w:rsid w:val="0040490F"/>
    <w:rPr>
      <w:sz w:val="16"/>
      <w:szCs w:val="16"/>
    </w:rPr>
  </w:style>
  <w:style w:type="paragraph" w:styleId="CommentText">
    <w:name w:val="annotation text"/>
    <w:basedOn w:val="Normal"/>
    <w:link w:val="CommentTextChar"/>
    <w:uiPriority w:val="99"/>
    <w:unhideWhenUsed/>
    <w:rsid w:val="0040490F"/>
    <w:rPr>
      <w:sz w:val="20"/>
      <w:szCs w:val="20"/>
    </w:rPr>
  </w:style>
  <w:style w:type="character" w:customStyle="1" w:styleId="CommentTextChar">
    <w:name w:val="Comment Text Char"/>
    <w:basedOn w:val="DefaultParagraphFont"/>
    <w:link w:val="CommentText"/>
    <w:uiPriority w:val="99"/>
    <w:rsid w:val="0040490F"/>
    <w:rPr>
      <w:sz w:val="20"/>
      <w:szCs w:val="20"/>
    </w:rPr>
  </w:style>
  <w:style w:type="paragraph" w:styleId="CommentSubject">
    <w:name w:val="annotation subject"/>
    <w:basedOn w:val="CommentText"/>
    <w:next w:val="CommentText"/>
    <w:link w:val="CommentSubjectChar"/>
    <w:uiPriority w:val="99"/>
    <w:semiHidden/>
    <w:unhideWhenUsed/>
    <w:rsid w:val="0040490F"/>
    <w:rPr>
      <w:b/>
      <w:bCs/>
    </w:rPr>
  </w:style>
  <w:style w:type="character" w:customStyle="1" w:styleId="CommentSubjectChar">
    <w:name w:val="Comment Subject Char"/>
    <w:basedOn w:val="CommentTextChar"/>
    <w:link w:val="CommentSubject"/>
    <w:uiPriority w:val="99"/>
    <w:semiHidden/>
    <w:rsid w:val="0040490F"/>
    <w:rPr>
      <w:b/>
      <w:bCs/>
      <w:sz w:val="20"/>
      <w:szCs w:val="20"/>
    </w:rPr>
  </w:style>
  <w:style w:type="table" w:styleId="TableGrid">
    <w:name w:val="Table Grid"/>
    <w:basedOn w:val="TableNormal"/>
    <w:uiPriority w:val="39"/>
    <w:rsid w:val="0082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809"/>
    <w:rPr>
      <w:color w:val="0563C1" w:themeColor="hyperlink"/>
      <w:u w:val="single"/>
    </w:rPr>
  </w:style>
  <w:style w:type="character" w:styleId="UnresolvedMention">
    <w:name w:val="Unresolved Mention"/>
    <w:basedOn w:val="DefaultParagraphFont"/>
    <w:uiPriority w:val="99"/>
    <w:semiHidden/>
    <w:unhideWhenUsed/>
    <w:rsid w:val="00A8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Grayver</dc:creator>
  <cp:keywords/>
  <dc:description/>
  <cp:lastModifiedBy>Leonard Grayver</cp:lastModifiedBy>
  <cp:revision>3</cp:revision>
  <dcterms:created xsi:type="dcterms:W3CDTF">2022-10-11T08:58:00Z</dcterms:created>
  <dcterms:modified xsi:type="dcterms:W3CDTF">2022-10-11T09:04:00Z</dcterms:modified>
</cp:coreProperties>
</file>